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2839D" w14:textId="77777777" w:rsidR="00D2133F" w:rsidRDefault="00D2133F" w:rsidP="00D2133F">
      <w:pPr>
        <w:spacing w:before="100" w:beforeAutospacing="1" w:after="100" w:afterAutospacing="1"/>
      </w:pPr>
      <w:r>
        <w:rPr>
          <w:b/>
          <w:bCs/>
        </w:rPr>
        <w:t>De sollicitatieprocedure:</w:t>
      </w:r>
    </w:p>
    <w:p w14:paraId="7E000A3A" w14:textId="77777777" w:rsidR="00D2133F" w:rsidRDefault="00D2133F" w:rsidP="00D2133F">
      <w:pPr>
        <w:spacing w:before="100" w:beforeAutospacing="1" w:after="100" w:afterAutospacing="1"/>
        <w:textAlignment w:val="baseline"/>
      </w:pPr>
      <w:r>
        <w:rPr>
          <w:b/>
          <w:bCs/>
          <w:color w:val="000000"/>
          <w:sz w:val="28"/>
          <w:szCs w:val="28"/>
        </w:rPr>
        <w:t>Procedure:</w:t>
      </w:r>
      <w:r>
        <w:rPr>
          <w:color w:val="000000"/>
          <w:sz w:val="28"/>
          <w:szCs w:val="28"/>
        </w:rPr>
        <w:t> </w:t>
      </w:r>
    </w:p>
    <w:p w14:paraId="62955E5C" w14:textId="77777777" w:rsidR="00D2133F" w:rsidRDefault="00D2133F" w:rsidP="00D2133F">
      <w:pPr>
        <w:pStyle w:val="Lijstalinea"/>
        <w:spacing w:after="0"/>
        <w:ind w:left="851" w:hanging="851"/>
        <w:textAlignment w:val="baseline"/>
      </w:pPr>
      <w:r>
        <w:rPr>
          <w:rFonts w:ascii="Symbol" w:hAnsi="Symbol"/>
        </w:rPr>
        <w:t>·</w:t>
      </w:r>
      <w:r>
        <w:rPr>
          <w:rFonts w:ascii="Times New Roman" w:hAnsi="Times New Roman" w:cs="Times New Roman"/>
          <w:sz w:val="14"/>
          <w:szCs w:val="14"/>
        </w:rPr>
        <w:t xml:space="preserve">                     </w:t>
      </w:r>
      <w:r>
        <w:rPr>
          <w:color w:val="000000"/>
        </w:rPr>
        <w:t>Docenten die belangstelling hebben voor een LC/LD-functie solliciteren i.o.m. de teamleider naar een hogere docentenfunctie. B</w:t>
      </w:r>
      <w:r>
        <w:rPr>
          <w:rStyle w:val="normaltextrun"/>
          <w:color w:val="000000"/>
          <w:shd w:val="clear" w:color="auto" w:fill="FFFFFF"/>
        </w:rPr>
        <w:t xml:space="preserve">espreek je mogelijke sollicitatie met je teamleider door </w:t>
      </w:r>
      <w:r>
        <w:rPr>
          <w:rStyle w:val="normaltextrun"/>
        </w:rPr>
        <w:t>bijvoorbeeld een lesbezoek aan te vragen.</w:t>
      </w:r>
    </w:p>
    <w:p w14:paraId="1751E30A" w14:textId="77777777" w:rsidR="00D2133F" w:rsidRDefault="00D2133F" w:rsidP="00D2133F">
      <w:pPr>
        <w:pStyle w:val="Lijstalinea"/>
        <w:spacing w:after="0"/>
        <w:ind w:left="851" w:hanging="851"/>
        <w:textAlignment w:val="baseline"/>
      </w:pPr>
      <w:r>
        <w:rPr>
          <w:rFonts w:ascii="Symbol" w:hAnsi="Symbol"/>
        </w:rPr>
        <w:t>·</w:t>
      </w:r>
      <w:r>
        <w:rPr>
          <w:rFonts w:ascii="Times New Roman" w:hAnsi="Times New Roman" w:cs="Times New Roman"/>
          <w:sz w:val="14"/>
          <w:szCs w:val="14"/>
        </w:rPr>
        <w:t xml:space="preserve">                     </w:t>
      </w:r>
      <w:r>
        <w:rPr>
          <w:color w:val="000000"/>
        </w:rPr>
        <w:t>Solliciteren kan tot en met uiterlijk 23 januari 2024 23:59. </w:t>
      </w:r>
    </w:p>
    <w:p w14:paraId="3B7FB486" w14:textId="77777777" w:rsidR="00D2133F" w:rsidRDefault="00D2133F" w:rsidP="00D2133F">
      <w:pPr>
        <w:pStyle w:val="Lijstalinea"/>
        <w:spacing w:after="0"/>
        <w:ind w:left="851" w:hanging="851"/>
        <w:textAlignment w:val="baseline"/>
      </w:pPr>
      <w:r>
        <w:rPr>
          <w:rFonts w:ascii="Symbol" w:hAnsi="Symbol"/>
        </w:rPr>
        <w:t>·</w:t>
      </w:r>
      <w:r>
        <w:rPr>
          <w:rFonts w:ascii="Times New Roman" w:hAnsi="Times New Roman" w:cs="Times New Roman"/>
          <w:sz w:val="14"/>
          <w:szCs w:val="14"/>
        </w:rPr>
        <w:t xml:space="preserve">                     </w:t>
      </w:r>
      <w:r>
        <w:rPr>
          <w:color w:val="000000"/>
        </w:rPr>
        <w:t>Docenten richten hun sollicitatiebrief en een persoonlijk portfolio aan de directeur, maar sturen deze naar Dylan Tuinman (</w:t>
      </w:r>
      <w:hyperlink r:id="rId5" w:history="1">
        <w:r>
          <w:rPr>
            <w:rStyle w:val="Hyperlink"/>
          </w:rPr>
          <w:t>dtuinman@ichthuskampen.nl</w:t>
        </w:r>
      </w:hyperlink>
      <w:r>
        <w:rPr>
          <w:color w:val="000000"/>
        </w:rPr>
        <w:t xml:space="preserve"> ). Wij verwachten van docenten een sollicitatiebrief met hun persoonlijke motivatie. In het persoonlijk portfolio toont de docent aan (met concrete voorbeelden) dat hij aan het gevraagde functieprofiel voldoet. In het portfolio is opgenomen de uitwerking van een door jou uitgekozen beleidsterrein met jouw uitwerkingsvoorstellen. Zie hieronder voor meer informatie over het persoonlijk portfolio.  </w:t>
      </w:r>
    </w:p>
    <w:p w14:paraId="2D3D53DE" w14:textId="77777777" w:rsidR="00D2133F" w:rsidRDefault="00D2133F" w:rsidP="00D2133F">
      <w:pPr>
        <w:pStyle w:val="Lijstalinea"/>
        <w:spacing w:after="0"/>
        <w:ind w:left="851" w:hanging="851"/>
        <w:textAlignment w:val="baseline"/>
      </w:pPr>
      <w:r>
        <w:rPr>
          <w:rFonts w:ascii="Symbol" w:hAnsi="Symbol"/>
        </w:rPr>
        <w:t>·</w:t>
      </w:r>
      <w:r>
        <w:rPr>
          <w:rFonts w:ascii="Times New Roman" w:hAnsi="Times New Roman" w:cs="Times New Roman"/>
          <w:sz w:val="14"/>
          <w:szCs w:val="14"/>
        </w:rPr>
        <w:t xml:space="preserve">                     </w:t>
      </w:r>
      <w:r>
        <w:rPr>
          <w:color w:val="000000"/>
        </w:rPr>
        <w:t>De sollicitatiecommissie bestaat uit 2 teamleiders, een lid van de DMR en MR Pro. </w:t>
      </w:r>
    </w:p>
    <w:p w14:paraId="24C747AA" w14:textId="77777777" w:rsidR="00D2133F" w:rsidRDefault="00D2133F" w:rsidP="00D2133F">
      <w:pPr>
        <w:pStyle w:val="Lijstalinea"/>
        <w:spacing w:after="0"/>
        <w:ind w:left="851" w:hanging="851"/>
        <w:textAlignment w:val="baseline"/>
      </w:pPr>
      <w:r>
        <w:rPr>
          <w:rFonts w:ascii="Symbol" w:hAnsi="Symbol"/>
        </w:rPr>
        <w:t>·</w:t>
      </w:r>
      <w:r>
        <w:rPr>
          <w:rFonts w:ascii="Times New Roman" w:hAnsi="Times New Roman" w:cs="Times New Roman"/>
          <w:sz w:val="14"/>
          <w:szCs w:val="14"/>
        </w:rPr>
        <w:t xml:space="preserve">                     </w:t>
      </w:r>
      <w:r>
        <w:rPr>
          <w:color w:val="000000"/>
        </w:rPr>
        <w:t>De sollicitatiegesprekken worden gevoerd op 8 en 9 februari. </w:t>
      </w:r>
    </w:p>
    <w:p w14:paraId="0C14FA56" w14:textId="77777777" w:rsidR="00D2133F" w:rsidRDefault="00D2133F" w:rsidP="00D2133F">
      <w:pPr>
        <w:pStyle w:val="Lijstalinea"/>
        <w:spacing w:after="0"/>
        <w:ind w:left="851" w:hanging="851"/>
        <w:textAlignment w:val="baseline"/>
      </w:pPr>
      <w:r>
        <w:rPr>
          <w:rFonts w:ascii="Symbol" w:hAnsi="Symbol"/>
        </w:rPr>
        <w:t>·</w:t>
      </w:r>
      <w:r>
        <w:rPr>
          <w:rFonts w:ascii="Times New Roman" w:hAnsi="Times New Roman" w:cs="Times New Roman"/>
          <w:sz w:val="14"/>
          <w:szCs w:val="14"/>
        </w:rPr>
        <w:t xml:space="preserve">                     </w:t>
      </w:r>
      <w:r>
        <w:rPr>
          <w:color w:val="000000"/>
        </w:rPr>
        <w:t>Tijdens het sollicitatiegesprek wordt de sollicitant een aantal vaste vragen gesteld; de leden van de commissie scoren na afloop van het gesprek een beoordelingslijst (LC/LD). De gescoorde lijsten worden betrokken bij de voordracht aan de directeur. De directeur zoekt naar maximale consensus bij de benoeming van de kandidaten.  </w:t>
      </w:r>
    </w:p>
    <w:p w14:paraId="1BD463DA" w14:textId="77777777" w:rsidR="00D2133F" w:rsidRDefault="00D2133F" w:rsidP="00D2133F">
      <w:pPr>
        <w:pStyle w:val="Lijstalinea"/>
        <w:spacing w:after="0"/>
        <w:ind w:left="851" w:hanging="851"/>
        <w:textAlignment w:val="baseline"/>
      </w:pPr>
      <w:r>
        <w:rPr>
          <w:rFonts w:ascii="Symbol" w:hAnsi="Symbol"/>
        </w:rPr>
        <w:t>·</w:t>
      </w:r>
      <w:r>
        <w:rPr>
          <w:rFonts w:ascii="Times New Roman" w:hAnsi="Times New Roman" w:cs="Times New Roman"/>
          <w:sz w:val="14"/>
          <w:szCs w:val="14"/>
        </w:rPr>
        <w:t xml:space="preserve">                     </w:t>
      </w:r>
      <w:r>
        <w:rPr>
          <w:color w:val="000000"/>
        </w:rPr>
        <w:t>Op dinsdag 13 februari vindt overleg plaats tussen de leden van de sollicitatiecommissie over de uitkomst van de sollicitatiegesprekken. De commissie doet diezelfde dag aan de directeur een voordracht o.b.v. de beschikbare formatie. </w:t>
      </w:r>
    </w:p>
    <w:p w14:paraId="3E0754EC" w14:textId="77777777" w:rsidR="00D2133F" w:rsidRDefault="00D2133F" w:rsidP="00D2133F">
      <w:pPr>
        <w:pStyle w:val="Lijstalinea"/>
        <w:spacing w:after="0"/>
        <w:ind w:left="851" w:hanging="851"/>
        <w:textAlignment w:val="baseline"/>
      </w:pPr>
      <w:r>
        <w:rPr>
          <w:rFonts w:ascii="Symbol" w:hAnsi="Symbol"/>
        </w:rPr>
        <w:t>·</w:t>
      </w:r>
      <w:r>
        <w:rPr>
          <w:rFonts w:ascii="Times New Roman" w:hAnsi="Times New Roman" w:cs="Times New Roman"/>
          <w:sz w:val="14"/>
          <w:szCs w:val="14"/>
        </w:rPr>
        <w:t xml:space="preserve">                     </w:t>
      </w:r>
      <w:r>
        <w:rPr>
          <w:color w:val="000000"/>
        </w:rPr>
        <w:t>Op donderdagavond 15 februari na 17.00 uur bellen de teamleiders uit de BAC de kandidaten (teamleden) op om ze te informeren over de uitkomst van het sollicitatiegesprek en verwijzen daarbij naar het latere gesprek in maart waarin e.a. wordt toegelicht. </w:t>
      </w:r>
    </w:p>
    <w:p w14:paraId="3A51BA73" w14:textId="77777777" w:rsidR="00D2133F" w:rsidRDefault="00D2133F" w:rsidP="00D2133F">
      <w:pPr>
        <w:pStyle w:val="Lijstalinea"/>
        <w:spacing w:after="0"/>
        <w:ind w:left="851" w:hanging="851"/>
        <w:textAlignment w:val="baseline"/>
      </w:pPr>
      <w:r>
        <w:rPr>
          <w:rFonts w:ascii="Symbol" w:hAnsi="Symbol"/>
        </w:rPr>
        <w:t>·</w:t>
      </w:r>
      <w:r>
        <w:rPr>
          <w:rFonts w:ascii="Times New Roman" w:hAnsi="Times New Roman" w:cs="Times New Roman"/>
          <w:sz w:val="14"/>
          <w:szCs w:val="14"/>
        </w:rPr>
        <w:t xml:space="preserve">                     </w:t>
      </w:r>
      <w:r>
        <w:rPr>
          <w:color w:val="000000"/>
        </w:rPr>
        <w:t>De directeur communiceert in het weekbericht van week 9 welke docenten binnen de eigen eenheid in een hogere docentenfunctie zijn benoemd.  </w:t>
      </w:r>
    </w:p>
    <w:p w14:paraId="6C6AAA03" w14:textId="77777777" w:rsidR="00D2133F" w:rsidRDefault="00D2133F" w:rsidP="00D2133F">
      <w:pPr>
        <w:pStyle w:val="Lijstalinea"/>
        <w:spacing w:after="0"/>
        <w:ind w:left="851" w:hanging="851"/>
        <w:textAlignment w:val="baseline"/>
      </w:pPr>
      <w:r>
        <w:rPr>
          <w:rFonts w:ascii="Symbol" w:hAnsi="Symbol"/>
        </w:rPr>
        <w:t>·</w:t>
      </w:r>
      <w:r>
        <w:rPr>
          <w:rFonts w:ascii="Times New Roman" w:hAnsi="Times New Roman" w:cs="Times New Roman"/>
          <w:sz w:val="14"/>
          <w:szCs w:val="14"/>
        </w:rPr>
        <w:t xml:space="preserve">                     </w:t>
      </w:r>
      <w:r>
        <w:rPr>
          <w:color w:val="000000"/>
        </w:rPr>
        <w:t>Vanaf week 10 worden er door de teamleiders van de BAC gesprekken gepland met de kandidaten die een nadere toelichting op de uitkomst van hun sollicitatie wensen. </w:t>
      </w:r>
      <w:r>
        <w:rPr>
          <w:color w:val="000000"/>
        </w:rPr>
        <w:br/>
        <w:t> </w:t>
      </w:r>
    </w:p>
    <w:p w14:paraId="530925EE" w14:textId="77777777" w:rsidR="00D2133F" w:rsidRDefault="00D2133F" w:rsidP="00D2133F">
      <w:pPr>
        <w:spacing w:before="100" w:beforeAutospacing="1" w:after="100" w:afterAutospacing="1"/>
        <w:textAlignment w:val="baseline"/>
      </w:pPr>
      <w:r>
        <w:rPr>
          <w:b/>
          <w:bCs/>
          <w:color w:val="000000"/>
          <w:sz w:val="28"/>
          <w:szCs w:val="28"/>
        </w:rPr>
        <w:t>Portfolio</w:t>
      </w:r>
      <w:r>
        <w:rPr>
          <w:color w:val="000000"/>
        </w:rPr>
        <w:t> </w:t>
      </w:r>
      <w:r>
        <w:rPr>
          <w:color w:val="000000"/>
        </w:rPr>
        <w:br/>
        <w:t>Om de procedure werkbaar te maken voor de collega’s in de BAC én om iedereen van gelijke kansen te voorzien hebben we hieronder enkele richtlijnen voor het portfolio genoteerd.  </w:t>
      </w:r>
    </w:p>
    <w:p w14:paraId="21010A95" w14:textId="77777777" w:rsidR="00D2133F" w:rsidRDefault="00D2133F" w:rsidP="00D2133F">
      <w:pPr>
        <w:spacing w:before="100" w:beforeAutospacing="1" w:after="100" w:afterAutospacing="1"/>
        <w:ind w:left="720" w:hanging="720"/>
        <w:textAlignment w:val="baseline"/>
      </w:pPr>
      <w:r>
        <w:rPr>
          <w:rFonts w:ascii="Symbol" w:hAnsi="Symbol"/>
        </w:rPr>
        <w:t>·</w:t>
      </w:r>
      <w:r>
        <w:rPr>
          <w:rFonts w:ascii="Times New Roman" w:hAnsi="Times New Roman" w:cs="Times New Roman"/>
          <w:sz w:val="14"/>
          <w:szCs w:val="14"/>
        </w:rPr>
        <w:t xml:space="preserve">                  </w:t>
      </w:r>
      <w:r>
        <w:rPr>
          <w:color w:val="000000"/>
        </w:rPr>
        <w:t>Zorg dat het portfolio maximaal 20 pagina’s beslaat (inclusief bijlagen) </w:t>
      </w:r>
    </w:p>
    <w:p w14:paraId="3FFFB7EB" w14:textId="77777777" w:rsidR="00D2133F" w:rsidRDefault="00D2133F" w:rsidP="00D2133F">
      <w:pPr>
        <w:spacing w:before="100" w:beforeAutospacing="1" w:after="100" w:afterAutospacing="1"/>
        <w:ind w:left="720" w:hanging="720"/>
        <w:textAlignment w:val="baseline"/>
      </w:pPr>
      <w:r>
        <w:rPr>
          <w:rFonts w:ascii="Symbol" w:hAnsi="Symbol"/>
        </w:rPr>
        <w:t>·</w:t>
      </w:r>
      <w:r>
        <w:rPr>
          <w:rFonts w:ascii="Times New Roman" w:hAnsi="Times New Roman" w:cs="Times New Roman"/>
          <w:sz w:val="14"/>
          <w:szCs w:val="14"/>
        </w:rPr>
        <w:t xml:space="preserve">                  </w:t>
      </w:r>
      <w:r>
        <w:rPr>
          <w:color w:val="000000"/>
        </w:rPr>
        <w:t>Het doel van het portfolio is bewijslast verzamelen voor je geschiktheid. Zorg dat er gestructureerd voor alle selectiecriteria bewijslast wordt getoond die relevant is.  </w:t>
      </w:r>
    </w:p>
    <w:p w14:paraId="503F7847" w14:textId="77777777" w:rsidR="00D2133F" w:rsidRDefault="00D2133F" w:rsidP="00D2133F">
      <w:pPr>
        <w:spacing w:before="100" w:beforeAutospacing="1" w:after="100" w:afterAutospacing="1"/>
        <w:ind w:left="720" w:hanging="720"/>
        <w:textAlignment w:val="baseline"/>
      </w:pPr>
      <w:r>
        <w:rPr>
          <w:rFonts w:ascii="Symbol" w:hAnsi="Symbol"/>
        </w:rPr>
        <w:t>·</w:t>
      </w:r>
      <w:r>
        <w:rPr>
          <w:rFonts w:ascii="Times New Roman" w:hAnsi="Times New Roman" w:cs="Times New Roman"/>
          <w:sz w:val="14"/>
          <w:szCs w:val="14"/>
        </w:rPr>
        <w:t xml:space="preserve">                  </w:t>
      </w:r>
      <w:r>
        <w:rPr>
          <w:color w:val="000000"/>
        </w:rPr>
        <w:t>Zorg dat er in ieder geval ‘360 graden feedback’ is opgenomen in het portfolio (feedback van leidinggevende, leerlingen, collega’s).  </w:t>
      </w:r>
    </w:p>
    <w:p w14:paraId="1CED17C4" w14:textId="2DF627B1" w:rsidR="00FE3431" w:rsidRPr="00D2133F" w:rsidRDefault="00D2133F" w:rsidP="00D2133F">
      <w:r>
        <w:rPr>
          <w:color w:val="000000"/>
          <w:shd w:val="clear" w:color="auto" w:fill="FFFFFF"/>
        </w:rPr>
        <w:t>Het portfolio geldt ter aanvulling op een motivatiebrief, lever dus twee losse bestanden aan.</w:t>
      </w:r>
    </w:p>
    <w:sectPr w:rsidR="00FE3431" w:rsidRPr="00D213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27A714E"/>
    <w:lvl w:ilvl="0">
      <w:start w:val="1"/>
      <w:numFmt w:val="decimal"/>
      <w:lvlText w:val="%1."/>
      <w:lvlJc w:val="left"/>
      <w:pPr>
        <w:ind w:left="1637" w:hanging="360"/>
      </w:pPr>
      <w:rPr>
        <w:rFonts w:hint="default"/>
        <w:b/>
        <w:bCs/>
        <w:i w:val="0"/>
        <w:color w:val="auto"/>
        <w:sz w:val="28"/>
        <w:szCs w:val="28"/>
      </w:rPr>
    </w:lvl>
    <w:lvl w:ilvl="1">
      <w:start w:val="1"/>
      <w:numFmt w:val="decimal"/>
      <w:lvlText w:val="%1.%2"/>
      <w:lvlJc w:val="left"/>
      <w:pPr>
        <w:tabs>
          <w:tab w:val="num" w:pos="2269"/>
        </w:tabs>
        <w:ind w:left="2269"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BIJLAGE %9:"/>
      <w:lvlJc w:val="left"/>
      <w:pPr>
        <w:tabs>
          <w:tab w:val="num" w:pos="0"/>
        </w:tabs>
        <w:ind w:left="0" w:firstLine="0"/>
      </w:pPr>
      <w:rPr>
        <w:rFonts w:hint="default"/>
      </w:rPr>
    </w:lvl>
  </w:abstractNum>
  <w:abstractNum w:abstractNumId="1" w15:restartNumberingAfterBreak="0">
    <w:nsid w:val="1B583BF5"/>
    <w:multiLevelType w:val="hybridMultilevel"/>
    <w:tmpl w:val="C36CAB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E90933"/>
    <w:multiLevelType w:val="multilevel"/>
    <w:tmpl w:val="274E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932B9A"/>
    <w:multiLevelType w:val="hybridMultilevel"/>
    <w:tmpl w:val="E25A416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66AA5FF2"/>
    <w:multiLevelType w:val="multilevel"/>
    <w:tmpl w:val="2E90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8C1897"/>
    <w:multiLevelType w:val="multilevel"/>
    <w:tmpl w:val="0A9E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6470905">
    <w:abstractNumId w:val="0"/>
  </w:num>
  <w:num w:numId="2" w16cid:durableId="1348947873">
    <w:abstractNumId w:val="2"/>
  </w:num>
  <w:num w:numId="3" w16cid:durableId="317273919">
    <w:abstractNumId w:val="5"/>
  </w:num>
  <w:num w:numId="4" w16cid:durableId="979378686">
    <w:abstractNumId w:val="4"/>
  </w:num>
  <w:num w:numId="5" w16cid:durableId="1340355619">
    <w:abstractNumId w:val="3"/>
  </w:num>
  <w:num w:numId="6" w16cid:durableId="284653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7D9"/>
    <w:rsid w:val="0016365B"/>
    <w:rsid w:val="007962E8"/>
    <w:rsid w:val="00C92D9D"/>
    <w:rsid w:val="00D2133F"/>
    <w:rsid w:val="00D907D9"/>
    <w:rsid w:val="00FE34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74A1"/>
  <w15:chartTrackingRefBased/>
  <w15:docId w15:val="{FD4DBDD7-C36E-4254-B07D-8787769A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133F"/>
    <w:pPr>
      <w:spacing w:after="0" w:line="240" w:lineRule="auto"/>
    </w:pPr>
    <w:rPr>
      <w:rFonts w:ascii="Calibri" w:hAnsi="Calibri" w:cs="Calibri"/>
      <w:kern w:val="0"/>
      <w:lang w:eastAsia="nl-NL"/>
      <w14:ligatures w14:val="none"/>
    </w:rPr>
  </w:style>
  <w:style w:type="paragraph" w:styleId="Kop4">
    <w:name w:val="heading 4"/>
    <w:basedOn w:val="Standaard"/>
    <w:next w:val="Standaard"/>
    <w:link w:val="Kop4Char"/>
    <w:uiPriority w:val="9"/>
    <w:qFormat/>
    <w:rsid w:val="00C92D9D"/>
    <w:pPr>
      <w:keepNext/>
      <w:numPr>
        <w:ilvl w:val="3"/>
        <w:numId w:val="1"/>
      </w:numPr>
      <w:tabs>
        <w:tab w:val="left" w:pos="0"/>
      </w:tabs>
      <w:spacing w:before="240" w:after="60"/>
      <w:outlineLvl w:val="3"/>
    </w:pPr>
    <w:rPr>
      <w:rFonts w:eastAsia="Times New Roman" w:cs="Times New Roman"/>
      <w:b/>
      <w:kern w:val="2"/>
      <w:szCs w:val="20"/>
      <w:lang w:val="nl" w:eastAsia="en-US"/>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C92D9D"/>
    <w:rPr>
      <w:rFonts w:ascii="Calibri" w:eastAsia="Times New Roman" w:hAnsi="Calibri" w:cs="Times New Roman"/>
      <w:b/>
      <w:szCs w:val="20"/>
      <w:lang w:val="nl"/>
    </w:rPr>
  </w:style>
  <w:style w:type="paragraph" w:styleId="Lijstalinea">
    <w:name w:val="List Paragraph"/>
    <w:basedOn w:val="Standaard"/>
    <w:uiPriority w:val="34"/>
    <w:qFormat/>
    <w:rsid w:val="00D907D9"/>
    <w:pPr>
      <w:spacing w:after="160" w:line="259" w:lineRule="auto"/>
      <w:ind w:left="720"/>
      <w:contextualSpacing/>
    </w:pPr>
    <w:rPr>
      <w:rFonts w:asciiTheme="minorHAnsi" w:hAnsiTheme="minorHAnsi" w:cstheme="minorBidi"/>
      <w:kern w:val="2"/>
      <w:lang w:eastAsia="en-US"/>
      <w14:ligatures w14:val="standardContextual"/>
    </w:rPr>
  </w:style>
  <w:style w:type="character" w:styleId="Hyperlink">
    <w:name w:val="Hyperlink"/>
    <w:basedOn w:val="Standaardalinea-lettertype"/>
    <w:uiPriority w:val="99"/>
    <w:unhideWhenUsed/>
    <w:rsid w:val="00D907D9"/>
    <w:rPr>
      <w:color w:val="0563C1" w:themeColor="hyperlink"/>
      <w:u w:val="single"/>
    </w:rPr>
  </w:style>
  <w:style w:type="character" w:styleId="Onopgelostemelding">
    <w:name w:val="Unresolved Mention"/>
    <w:basedOn w:val="Standaardalinea-lettertype"/>
    <w:uiPriority w:val="99"/>
    <w:semiHidden/>
    <w:unhideWhenUsed/>
    <w:rsid w:val="00D907D9"/>
    <w:rPr>
      <w:color w:val="605E5C"/>
      <w:shd w:val="clear" w:color="auto" w:fill="E1DFDD"/>
    </w:rPr>
  </w:style>
  <w:style w:type="character" w:customStyle="1" w:styleId="normaltextrun">
    <w:name w:val="normaltextrun"/>
    <w:basedOn w:val="Standaardalinea-lettertype"/>
    <w:rsid w:val="0016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1982">
      <w:bodyDiv w:val="1"/>
      <w:marLeft w:val="0"/>
      <w:marRight w:val="0"/>
      <w:marTop w:val="0"/>
      <w:marBottom w:val="0"/>
      <w:divBdr>
        <w:top w:val="none" w:sz="0" w:space="0" w:color="auto"/>
        <w:left w:val="none" w:sz="0" w:space="0" w:color="auto"/>
        <w:bottom w:val="none" w:sz="0" w:space="0" w:color="auto"/>
        <w:right w:val="none" w:sz="0" w:space="0" w:color="auto"/>
      </w:divBdr>
    </w:div>
    <w:div w:id="583993282">
      <w:bodyDiv w:val="1"/>
      <w:marLeft w:val="0"/>
      <w:marRight w:val="0"/>
      <w:marTop w:val="0"/>
      <w:marBottom w:val="0"/>
      <w:divBdr>
        <w:top w:val="none" w:sz="0" w:space="0" w:color="auto"/>
        <w:left w:val="none" w:sz="0" w:space="0" w:color="auto"/>
        <w:bottom w:val="none" w:sz="0" w:space="0" w:color="auto"/>
        <w:right w:val="none" w:sz="0" w:space="0" w:color="auto"/>
      </w:divBdr>
      <w:divsChild>
        <w:div w:id="853152822">
          <w:marLeft w:val="0"/>
          <w:marRight w:val="0"/>
          <w:marTop w:val="0"/>
          <w:marBottom w:val="0"/>
          <w:divBdr>
            <w:top w:val="none" w:sz="0" w:space="0" w:color="auto"/>
            <w:left w:val="none" w:sz="0" w:space="0" w:color="auto"/>
            <w:bottom w:val="none" w:sz="0" w:space="0" w:color="auto"/>
            <w:right w:val="none" w:sz="0" w:space="0" w:color="auto"/>
          </w:divBdr>
          <w:divsChild>
            <w:div w:id="394356506">
              <w:marLeft w:val="0"/>
              <w:marRight w:val="0"/>
              <w:marTop w:val="0"/>
              <w:marBottom w:val="0"/>
              <w:divBdr>
                <w:top w:val="none" w:sz="0" w:space="0" w:color="auto"/>
                <w:left w:val="none" w:sz="0" w:space="0" w:color="auto"/>
                <w:bottom w:val="none" w:sz="0" w:space="0" w:color="auto"/>
                <w:right w:val="none" w:sz="0" w:space="0" w:color="auto"/>
              </w:divBdr>
            </w:div>
            <w:div w:id="1714772804">
              <w:marLeft w:val="0"/>
              <w:marRight w:val="0"/>
              <w:marTop w:val="0"/>
              <w:marBottom w:val="0"/>
              <w:divBdr>
                <w:top w:val="none" w:sz="0" w:space="0" w:color="auto"/>
                <w:left w:val="none" w:sz="0" w:space="0" w:color="auto"/>
                <w:bottom w:val="none" w:sz="0" w:space="0" w:color="auto"/>
                <w:right w:val="none" w:sz="0" w:space="0" w:color="auto"/>
              </w:divBdr>
            </w:div>
            <w:div w:id="1098791582">
              <w:marLeft w:val="0"/>
              <w:marRight w:val="0"/>
              <w:marTop w:val="0"/>
              <w:marBottom w:val="0"/>
              <w:divBdr>
                <w:top w:val="none" w:sz="0" w:space="0" w:color="auto"/>
                <w:left w:val="none" w:sz="0" w:space="0" w:color="auto"/>
                <w:bottom w:val="none" w:sz="0" w:space="0" w:color="auto"/>
                <w:right w:val="none" w:sz="0" w:space="0" w:color="auto"/>
              </w:divBdr>
            </w:div>
            <w:div w:id="1406415957">
              <w:marLeft w:val="0"/>
              <w:marRight w:val="0"/>
              <w:marTop w:val="0"/>
              <w:marBottom w:val="0"/>
              <w:divBdr>
                <w:top w:val="none" w:sz="0" w:space="0" w:color="auto"/>
                <w:left w:val="none" w:sz="0" w:space="0" w:color="auto"/>
                <w:bottom w:val="none" w:sz="0" w:space="0" w:color="auto"/>
                <w:right w:val="none" w:sz="0" w:space="0" w:color="auto"/>
              </w:divBdr>
            </w:div>
          </w:divsChild>
        </w:div>
        <w:div w:id="1227110912">
          <w:marLeft w:val="0"/>
          <w:marRight w:val="0"/>
          <w:marTop w:val="0"/>
          <w:marBottom w:val="0"/>
          <w:divBdr>
            <w:top w:val="none" w:sz="0" w:space="0" w:color="auto"/>
            <w:left w:val="none" w:sz="0" w:space="0" w:color="auto"/>
            <w:bottom w:val="none" w:sz="0" w:space="0" w:color="auto"/>
            <w:right w:val="none" w:sz="0" w:space="0" w:color="auto"/>
          </w:divBdr>
          <w:divsChild>
            <w:div w:id="13191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tuinman@ichthuskamp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482</Words>
  <Characters>2654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Landstede Groep</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van Amelsfort</dc:creator>
  <cp:keywords/>
  <dc:description/>
  <cp:lastModifiedBy>Eric van Amelsfort</cp:lastModifiedBy>
  <cp:revision>2</cp:revision>
  <dcterms:created xsi:type="dcterms:W3CDTF">2023-12-11T18:17:00Z</dcterms:created>
  <dcterms:modified xsi:type="dcterms:W3CDTF">2023-12-13T08:36:00Z</dcterms:modified>
</cp:coreProperties>
</file>