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63" w:rsidRPr="003F3E0C" w:rsidRDefault="009F0B63" w:rsidP="00EA67E2">
      <w:pPr>
        <w:ind w:left="0"/>
        <w:rPr>
          <w:rFonts w:asciiTheme="minorHAnsi" w:hAnsiTheme="minorHAnsi" w:cstheme="minorHAnsi"/>
          <w:color w:val="000000"/>
          <w:szCs w:val="22"/>
          <w:lang w:val="nl-NL"/>
        </w:rPr>
      </w:pPr>
    </w:p>
    <w:p w:rsidR="009F0B63" w:rsidRPr="003F3E0C" w:rsidRDefault="009F0B63"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1F2F66" w:rsidRPr="003F3E0C" w:rsidRDefault="001F2F66" w:rsidP="00EA67E2">
      <w:pPr>
        <w:ind w:left="0"/>
        <w:rPr>
          <w:rFonts w:asciiTheme="minorHAnsi" w:hAnsiTheme="minorHAnsi" w:cstheme="minorHAnsi"/>
          <w:color w:val="000000"/>
          <w:szCs w:val="22"/>
          <w:lang w:val="nl-NL"/>
        </w:rPr>
      </w:pPr>
    </w:p>
    <w:p w:rsidR="009F0B63" w:rsidRPr="003F3E0C" w:rsidRDefault="009F0B63" w:rsidP="00EA67E2">
      <w:pPr>
        <w:ind w:left="0"/>
        <w:rPr>
          <w:rFonts w:asciiTheme="minorHAnsi" w:hAnsiTheme="minorHAnsi" w:cstheme="minorHAnsi"/>
          <w:color w:val="000000"/>
          <w:szCs w:val="22"/>
          <w:lang w:val="nl-NL"/>
        </w:rPr>
      </w:pPr>
    </w:p>
    <w:p w:rsidR="009F0B63" w:rsidRPr="003F3E0C" w:rsidRDefault="009F0B63" w:rsidP="00EA67E2">
      <w:pPr>
        <w:ind w:left="0"/>
        <w:rPr>
          <w:rFonts w:asciiTheme="minorHAnsi" w:hAnsiTheme="minorHAnsi" w:cstheme="minorHAnsi"/>
          <w:color w:val="000000"/>
          <w:szCs w:val="22"/>
          <w:lang w:val="nl-NL"/>
        </w:rPr>
      </w:pPr>
    </w:p>
    <w:p w:rsidR="009F0B63" w:rsidRPr="003F3E0C" w:rsidRDefault="009F0B63" w:rsidP="00EA67E2">
      <w:pPr>
        <w:ind w:left="0"/>
        <w:rPr>
          <w:rFonts w:asciiTheme="minorHAnsi" w:hAnsiTheme="minorHAnsi" w:cstheme="minorHAnsi"/>
          <w:b/>
          <w:color w:val="000000"/>
          <w:szCs w:val="22"/>
          <w:lang w:val="nl-NL"/>
        </w:rPr>
      </w:pPr>
    </w:p>
    <w:p w:rsidR="009F0B63" w:rsidRPr="003F3E0C" w:rsidRDefault="009F0B63" w:rsidP="00EA67E2">
      <w:pPr>
        <w:ind w:left="0"/>
        <w:rPr>
          <w:rFonts w:asciiTheme="minorHAnsi" w:hAnsiTheme="minorHAnsi" w:cstheme="minorHAnsi"/>
          <w:b/>
          <w:color w:val="000000"/>
          <w:szCs w:val="22"/>
          <w:lang w:val="nl-NL"/>
        </w:rPr>
      </w:pPr>
    </w:p>
    <w:p w:rsidR="009F0B63" w:rsidRPr="003F3E0C" w:rsidRDefault="009F0B63" w:rsidP="00EA67E2">
      <w:pPr>
        <w:ind w:left="0"/>
        <w:rPr>
          <w:rFonts w:asciiTheme="minorHAnsi" w:hAnsiTheme="minorHAnsi" w:cstheme="minorHAnsi"/>
          <w:b/>
          <w:color w:val="000000"/>
          <w:szCs w:val="22"/>
          <w:lang w:val="nl-NL"/>
        </w:rPr>
      </w:pPr>
    </w:p>
    <w:p w:rsidR="009F0B63" w:rsidRPr="003F3E0C" w:rsidRDefault="009F0B63" w:rsidP="00EA67E2">
      <w:pPr>
        <w:ind w:left="0"/>
        <w:rPr>
          <w:rFonts w:asciiTheme="minorHAnsi" w:hAnsiTheme="minorHAnsi" w:cstheme="minorHAnsi"/>
          <w:b/>
          <w:color w:val="000000"/>
          <w:szCs w:val="22"/>
          <w:lang w:val="nl-NL"/>
        </w:rPr>
      </w:pPr>
    </w:p>
    <w:p w:rsidR="003F3E0C" w:rsidRDefault="6E0F12CF" w:rsidP="00EA67E2">
      <w:pPr>
        <w:ind w:left="0"/>
        <w:jc w:val="center"/>
        <w:rPr>
          <w:rFonts w:asciiTheme="minorHAnsi" w:hAnsiTheme="minorHAnsi" w:cstheme="minorHAnsi"/>
          <w:b/>
          <w:bCs/>
          <w:color w:val="000000" w:themeColor="text1"/>
          <w:sz w:val="40"/>
          <w:szCs w:val="40"/>
          <w:lang w:val="nl-NL"/>
        </w:rPr>
      </w:pPr>
      <w:r w:rsidRPr="003F3E0C">
        <w:rPr>
          <w:rFonts w:asciiTheme="minorHAnsi" w:hAnsiTheme="minorHAnsi" w:cstheme="minorHAnsi"/>
          <w:b/>
          <w:bCs/>
          <w:color w:val="000000" w:themeColor="text1"/>
          <w:sz w:val="40"/>
          <w:szCs w:val="40"/>
          <w:lang w:val="nl-NL"/>
        </w:rPr>
        <w:t xml:space="preserve">Ondersteuningsprofiel </w:t>
      </w:r>
    </w:p>
    <w:p w:rsidR="009F0B63" w:rsidRPr="003F3E0C" w:rsidRDefault="6E0F12CF" w:rsidP="00EA67E2">
      <w:pPr>
        <w:ind w:left="0"/>
        <w:jc w:val="center"/>
        <w:rPr>
          <w:rFonts w:asciiTheme="minorHAnsi" w:hAnsiTheme="minorHAnsi" w:cstheme="minorHAnsi"/>
          <w:b/>
          <w:bCs/>
          <w:color w:val="000000" w:themeColor="text1"/>
          <w:sz w:val="40"/>
          <w:szCs w:val="40"/>
          <w:lang w:val="nl-NL"/>
        </w:rPr>
      </w:pPr>
      <w:r w:rsidRPr="003F3E0C">
        <w:rPr>
          <w:rFonts w:asciiTheme="minorHAnsi" w:hAnsiTheme="minorHAnsi" w:cstheme="minorHAnsi"/>
          <w:b/>
          <w:bCs/>
          <w:color w:val="000000" w:themeColor="text1"/>
          <w:sz w:val="40"/>
          <w:szCs w:val="40"/>
          <w:lang w:val="nl-NL"/>
        </w:rPr>
        <w:t>Ichthus College Kampen</w:t>
      </w:r>
    </w:p>
    <w:p w:rsidR="009F0B63" w:rsidRPr="003F3E0C" w:rsidRDefault="009F0B63" w:rsidP="00EA67E2">
      <w:pPr>
        <w:ind w:left="1418"/>
        <w:jc w:val="center"/>
        <w:rPr>
          <w:rFonts w:asciiTheme="minorHAnsi" w:hAnsiTheme="minorHAnsi" w:cstheme="minorHAnsi"/>
          <w:b/>
          <w:bCs/>
          <w:color w:val="000000" w:themeColor="text1"/>
          <w:szCs w:val="22"/>
          <w:lang w:val="nl-NL"/>
        </w:rPr>
      </w:pPr>
    </w:p>
    <w:p w:rsidR="009F0B63" w:rsidRPr="003F3E0C" w:rsidRDefault="009F0B63" w:rsidP="00EA67E2">
      <w:pPr>
        <w:ind w:left="1418"/>
        <w:jc w:val="center"/>
        <w:rPr>
          <w:rFonts w:asciiTheme="minorHAnsi" w:hAnsiTheme="minorHAnsi" w:cstheme="minorHAnsi"/>
          <w:b/>
          <w:bCs/>
          <w:color w:val="000000" w:themeColor="text1"/>
          <w:szCs w:val="22"/>
          <w:lang w:val="nl-NL"/>
        </w:rPr>
      </w:pPr>
    </w:p>
    <w:p w:rsidR="009F0B63" w:rsidRPr="003F3E0C" w:rsidRDefault="009F0B63" w:rsidP="00EA67E2">
      <w:pPr>
        <w:ind w:left="1418"/>
        <w:jc w:val="center"/>
        <w:rPr>
          <w:rFonts w:asciiTheme="minorHAnsi" w:hAnsiTheme="minorHAnsi" w:cstheme="minorHAnsi"/>
          <w:b/>
          <w:bCs/>
          <w:color w:val="000000" w:themeColor="text1"/>
          <w:szCs w:val="22"/>
          <w:lang w:val="nl-NL"/>
        </w:rPr>
      </w:pPr>
    </w:p>
    <w:p w:rsidR="009F0B63" w:rsidRPr="003F3E0C" w:rsidRDefault="00F10B2F" w:rsidP="00EA67E2">
      <w:pPr>
        <w:ind w:left="0"/>
        <w:jc w:val="center"/>
        <w:rPr>
          <w:rFonts w:asciiTheme="minorHAnsi" w:hAnsiTheme="minorHAnsi" w:cstheme="minorHAnsi"/>
          <w:color w:val="000000" w:themeColor="text1"/>
          <w:szCs w:val="22"/>
          <w:lang w:val="nl-NL"/>
        </w:rPr>
      </w:pPr>
      <w:r w:rsidRPr="003F3E0C">
        <w:rPr>
          <w:rFonts w:asciiTheme="minorHAnsi" w:hAnsiTheme="minorHAnsi" w:cstheme="minorHAnsi"/>
          <w:color w:val="000000"/>
          <w:szCs w:val="22"/>
          <w:lang w:val="nl-NL"/>
        </w:rPr>
        <w:t>Schooljaar 20</w:t>
      </w:r>
      <w:r w:rsidR="00B50D49" w:rsidRPr="003F3E0C">
        <w:rPr>
          <w:rFonts w:asciiTheme="minorHAnsi" w:hAnsiTheme="minorHAnsi" w:cstheme="minorHAnsi"/>
          <w:color w:val="000000"/>
          <w:szCs w:val="22"/>
          <w:lang w:val="nl-NL"/>
        </w:rPr>
        <w:t>2</w:t>
      </w:r>
      <w:r w:rsidR="001E4392">
        <w:rPr>
          <w:rFonts w:asciiTheme="minorHAnsi" w:hAnsiTheme="minorHAnsi" w:cstheme="minorHAnsi"/>
          <w:color w:val="000000"/>
          <w:szCs w:val="22"/>
          <w:lang w:val="nl-NL"/>
        </w:rPr>
        <w:t>1</w:t>
      </w:r>
      <w:r w:rsidR="00CA1988" w:rsidRPr="003F3E0C">
        <w:rPr>
          <w:rFonts w:asciiTheme="minorHAnsi" w:hAnsiTheme="minorHAnsi" w:cstheme="minorHAnsi"/>
          <w:color w:val="000000"/>
          <w:szCs w:val="22"/>
          <w:lang w:val="nl-NL"/>
        </w:rPr>
        <w:t xml:space="preserve"> – 202</w:t>
      </w:r>
      <w:r w:rsidR="001E4392">
        <w:rPr>
          <w:rFonts w:asciiTheme="minorHAnsi" w:hAnsiTheme="minorHAnsi" w:cstheme="minorHAnsi"/>
          <w:color w:val="000000"/>
          <w:szCs w:val="22"/>
          <w:lang w:val="nl-NL"/>
        </w:rPr>
        <w:t>3</w:t>
      </w:r>
      <w:r w:rsidR="009F0B63" w:rsidRPr="003F3E0C">
        <w:rPr>
          <w:rFonts w:asciiTheme="minorHAnsi" w:hAnsiTheme="minorHAnsi" w:cstheme="minorHAnsi"/>
          <w:color w:val="000000"/>
          <w:szCs w:val="22"/>
          <w:lang w:val="nl-NL"/>
        </w:rPr>
        <w:tab/>
      </w:r>
      <w:r w:rsidR="009F0B63" w:rsidRPr="003F3E0C">
        <w:rPr>
          <w:rFonts w:asciiTheme="minorHAnsi" w:hAnsiTheme="minorHAnsi" w:cstheme="minorHAnsi"/>
          <w:color w:val="000000"/>
          <w:szCs w:val="22"/>
          <w:lang w:val="nl-NL"/>
        </w:rPr>
        <w:tab/>
      </w:r>
    </w:p>
    <w:p w:rsidR="009F0B63" w:rsidRPr="003F3E0C" w:rsidRDefault="009F0B63" w:rsidP="00EA67E2">
      <w:pPr>
        <w:ind w:left="0"/>
        <w:rPr>
          <w:rFonts w:asciiTheme="minorHAnsi" w:hAnsiTheme="minorHAnsi" w:cstheme="minorHAnsi"/>
          <w:color w:val="000000" w:themeColor="text1"/>
          <w:szCs w:val="22"/>
          <w:lang w:val="nl-NL"/>
        </w:rPr>
      </w:pPr>
    </w:p>
    <w:p w:rsidR="009F0B63" w:rsidRPr="003F3E0C" w:rsidRDefault="009F0B63" w:rsidP="00EA67E2">
      <w:pPr>
        <w:ind w:left="0"/>
        <w:rPr>
          <w:rFonts w:asciiTheme="minorHAnsi" w:hAnsiTheme="minorHAnsi" w:cstheme="minorHAnsi"/>
          <w:color w:val="000000" w:themeColor="text1"/>
          <w:szCs w:val="22"/>
          <w:lang w:val="nl-NL"/>
        </w:rPr>
      </w:pPr>
    </w:p>
    <w:p w:rsidR="009F0B63" w:rsidRPr="003F3E0C" w:rsidRDefault="009F0B63" w:rsidP="00EA67E2">
      <w:pPr>
        <w:ind w:left="0"/>
        <w:rPr>
          <w:rFonts w:asciiTheme="minorHAnsi" w:hAnsiTheme="minorHAnsi" w:cstheme="minorHAnsi"/>
          <w:color w:val="000000" w:themeColor="text1"/>
          <w:szCs w:val="22"/>
          <w:lang w:val="nl-NL"/>
        </w:rPr>
      </w:pPr>
    </w:p>
    <w:p w:rsidR="48D9B129" w:rsidRPr="003F3E0C" w:rsidRDefault="48D9B129" w:rsidP="00EA67E2">
      <w:pPr>
        <w:ind w:left="0"/>
        <w:rPr>
          <w:rFonts w:asciiTheme="minorHAnsi" w:hAnsiTheme="minorHAnsi" w:cstheme="minorHAnsi"/>
          <w:color w:val="000000" w:themeColor="text1"/>
          <w:szCs w:val="22"/>
          <w:lang w:val="nl-NL"/>
        </w:rPr>
      </w:pPr>
    </w:p>
    <w:p w:rsidR="48D9B129" w:rsidRPr="003F3E0C" w:rsidRDefault="48D9B129" w:rsidP="00EA67E2">
      <w:pPr>
        <w:ind w:left="0"/>
        <w:rPr>
          <w:rFonts w:asciiTheme="minorHAnsi" w:hAnsiTheme="minorHAnsi" w:cstheme="minorHAnsi"/>
          <w:color w:val="000000" w:themeColor="text1"/>
          <w:szCs w:val="22"/>
          <w:lang w:val="nl-NL"/>
        </w:rPr>
      </w:pPr>
    </w:p>
    <w:p w:rsidR="48D9B129" w:rsidRPr="003F3E0C" w:rsidRDefault="48D9B129" w:rsidP="00EA67E2">
      <w:pPr>
        <w:ind w:left="0"/>
        <w:rPr>
          <w:rFonts w:asciiTheme="minorHAnsi" w:hAnsiTheme="minorHAnsi" w:cstheme="minorHAnsi"/>
          <w:color w:val="000000" w:themeColor="text1"/>
          <w:szCs w:val="22"/>
          <w:lang w:val="nl-NL"/>
        </w:rPr>
      </w:pPr>
    </w:p>
    <w:p w:rsidR="00492900" w:rsidRPr="003F3E0C" w:rsidRDefault="00492900" w:rsidP="00EA67E2">
      <w:pPr>
        <w:ind w:left="0"/>
        <w:rPr>
          <w:rFonts w:asciiTheme="minorHAnsi" w:hAnsiTheme="minorHAnsi" w:cstheme="minorHAnsi"/>
          <w:color w:val="000000"/>
          <w:szCs w:val="22"/>
          <w:lang w:val="nl-NL"/>
        </w:rPr>
      </w:pPr>
    </w:p>
    <w:p w:rsidR="00492900" w:rsidRPr="003F3E0C" w:rsidRDefault="00492900" w:rsidP="00EA67E2">
      <w:pPr>
        <w:ind w:left="0"/>
        <w:rPr>
          <w:rFonts w:asciiTheme="minorHAnsi" w:hAnsiTheme="minorHAnsi" w:cstheme="minorHAnsi"/>
          <w:color w:val="000000"/>
          <w:szCs w:val="22"/>
          <w:lang w:val="nl-NL"/>
        </w:rPr>
      </w:pPr>
    </w:p>
    <w:p w:rsidR="00492900" w:rsidRPr="003F3E0C" w:rsidRDefault="00492900" w:rsidP="00EA67E2">
      <w:pPr>
        <w:ind w:left="0"/>
        <w:rPr>
          <w:rFonts w:asciiTheme="minorHAnsi" w:hAnsiTheme="minorHAnsi" w:cstheme="minorHAnsi"/>
          <w:color w:val="000000"/>
          <w:szCs w:val="22"/>
          <w:lang w:val="nl-NL"/>
        </w:rPr>
      </w:pPr>
    </w:p>
    <w:p w:rsidR="00492900" w:rsidRPr="003F3E0C" w:rsidRDefault="00492900" w:rsidP="00EA67E2">
      <w:pPr>
        <w:ind w:left="0"/>
        <w:rPr>
          <w:rFonts w:asciiTheme="minorHAnsi" w:hAnsiTheme="minorHAnsi" w:cstheme="minorHAnsi"/>
          <w:color w:val="000000"/>
          <w:szCs w:val="22"/>
          <w:lang w:val="nl-NL"/>
        </w:rPr>
      </w:pPr>
    </w:p>
    <w:p w:rsidR="00492900" w:rsidRPr="003F3E0C" w:rsidRDefault="00492900" w:rsidP="00EA67E2">
      <w:pPr>
        <w:ind w:left="0"/>
        <w:rPr>
          <w:rFonts w:asciiTheme="minorHAnsi" w:hAnsiTheme="minorHAnsi" w:cstheme="minorHAnsi"/>
          <w:color w:val="000000"/>
          <w:szCs w:val="22"/>
          <w:lang w:val="nl-NL"/>
        </w:rPr>
      </w:pPr>
    </w:p>
    <w:p w:rsidR="00974B10" w:rsidRPr="003F3E0C" w:rsidRDefault="00974B10" w:rsidP="00EA67E2">
      <w:pPr>
        <w:ind w:left="0"/>
        <w:rPr>
          <w:rFonts w:asciiTheme="minorHAnsi" w:hAnsiTheme="minorHAnsi" w:cstheme="minorHAnsi"/>
          <w:color w:val="000000"/>
          <w:szCs w:val="22"/>
          <w:lang w:val="nl-NL"/>
        </w:rPr>
      </w:pPr>
    </w:p>
    <w:p w:rsidR="00492900" w:rsidRPr="003F3E0C" w:rsidRDefault="00492900" w:rsidP="00EA67E2">
      <w:pPr>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Brinnummer</w:t>
      </w:r>
      <w:r w:rsidRPr="003F3E0C">
        <w:rPr>
          <w:rFonts w:asciiTheme="minorHAnsi" w:hAnsiTheme="minorHAnsi" w:cstheme="minorHAnsi"/>
          <w:b/>
          <w:bCs/>
          <w:color w:val="000000"/>
          <w:szCs w:val="22"/>
          <w:lang w:val="nl-NL"/>
        </w:rPr>
        <w:tab/>
      </w:r>
      <w:r w:rsidR="00DE2133" w:rsidRPr="003F3E0C">
        <w:rPr>
          <w:rFonts w:asciiTheme="minorHAnsi" w:hAnsiTheme="minorHAnsi" w:cstheme="minorHAnsi"/>
          <w:b/>
          <w:bCs/>
          <w:color w:val="000000"/>
          <w:szCs w:val="22"/>
          <w:lang w:val="nl-NL"/>
        </w:rPr>
        <w:tab/>
      </w:r>
      <w:r w:rsidR="001B55D1" w:rsidRPr="003F3E0C">
        <w:rPr>
          <w:rFonts w:asciiTheme="minorHAnsi" w:hAnsiTheme="minorHAnsi" w:cstheme="minorHAnsi"/>
          <w:b/>
          <w:bCs/>
          <w:color w:val="000000"/>
          <w:szCs w:val="22"/>
          <w:lang w:val="nl-NL"/>
        </w:rPr>
        <w:tab/>
      </w:r>
      <w:r w:rsidRPr="003F3E0C">
        <w:rPr>
          <w:rFonts w:asciiTheme="minorHAnsi" w:hAnsiTheme="minorHAnsi" w:cstheme="minorHAnsi"/>
          <w:color w:val="000000"/>
          <w:szCs w:val="22"/>
          <w:lang w:val="nl-NL"/>
        </w:rPr>
        <w:t>:</w:t>
      </w:r>
      <w:r w:rsidRPr="003F3E0C">
        <w:rPr>
          <w:rFonts w:asciiTheme="minorHAnsi" w:hAnsiTheme="minorHAnsi" w:cstheme="minorHAnsi"/>
          <w:color w:val="000000"/>
          <w:szCs w:val="22"/>
          <w:lang w:val="nl-NL"/>
        </w:rPr>
        <w:tab/>
        <w:t>02VB</w:t>
      </w:r>
    </w:p>
    <w:p w:rsidR="00492900" w:rsidRPr="003F3E0C" w:rsidRDefault="00492900" w:rsidP="00EA67E2">
      <w:pPr>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Werkgeversnummer</w:t>
      </w:r>
      <w:r w:rsidR="00DE2133" w:rsidRPr="003F3E0C">
        <w:rPr>
          <w:rFonts w:asciiTheme="minorHAnsi" w:hAnsiTheme="minorHAnsi" w:cstheme="minorHAnsi"/>
          <w:b/>
          <w:bCs/>
          <w:color w:val="000000"/>
          <w:szCs w:val="22"/>
          <w:lang w:val="nl-NL"/>
        </w:rPr>
        <w:tab/>
      </w:r>
      <w:r w:rsidR="003F3E0C">
        <w:rPr>
          <w:rFonts w:asciiTheme="minorHAnsi" w:hAnsiTheme="minorHAnsi" w:cstheme="minorHAnsi"/>
          <w:color w:val="000000"/>
          <w:szCs w:val="22"/>
          <w:lang w:val="nl-NL"/>
        </w:rPr>
        <w:tab/>
        <w:t>:</w:t>
      </w:r>
      <w:r w:rsidRPr="003F3E0C">
        <w:rPr>
          <w:rFonts w:asciiTheme="minorHAnsi" w:hAnsiTheme="minorHAnsi" w:cstheme="minorHAnsi"/>
          <w:color w:val="000000"/>
          <w:szCs w:val="22"/>
          <w:lang w:val="nl-NL"/>
        </w:rPr>
        <w:tab/>
        <w:t>40709</w:t>
      </w:r>
    </w:p>
    <w:p w:rsidR="009E2B03" w:rsidRDefault="009E2B03"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 xml:space="preserve">Taakhouders (CLB-er) </w:t>
      </w:r>
      <w:r>
        <w:rPr>
          <w:rFonts w:asciiTheme="minorHAnsi" w:hAnsiTheme="minorHAnsi" w:cstheme="minorHAnsi"/>
          <w:b/>
          <w:bCs/>
          <w:color w:val="000000"/>
          <w:szCs w:val="22"/>
          <w:lang w:val="nl-NL"/>
        </w:rPr>
        <w:tab/>
      </w:r>
      <w:r w:rsidR="00B50D49" w:rsidRPr="003F3E0C">
        <w:rPr>
          <w:rFonts w:asciiTheme="minorHAnsi" w:hAnsiTheme="minorHAnsi" w:cstheme="minorHAnsi"/>
          <w:color w:val="000000" w:themeColor="text1"/>
          <w:szCs w:val="22"/>
          <w:lang w:val="nl-NL"/>
        </w:rPr>
        <w:t>Annemarie Goosen, Annette Rigterin</w:t>
      </w:r>
      <w:r w:rsidR="00517B02">
        <w:rPr>
          <w:rFonts w:asciiTheme="minorHAnsi" w:hAnsiTheme="minorHAnsi" w:cstheme="minorHAnsi"/>
          <w:color w:val="000000" w:themeColor="text1"/>
          <w:szCs w:val="22"/>
          <w:lang w:val="nl-NL"/>
        </w:rPr>
        <w:t>k</w:t>
      </w:r>
      <w:r w:rsidR="00B50D49" w:rsidRPr="003F3E0C">
        <w:rPr>
          <w:rFonts w:asciiTheme="minorHAnsi" w:hAnsiTheme="minorHAnsi" w:cstheme="minorHAnsi"/>
          <w:color w:val="000000" w:themeColor="text1"/>
          <w:szCs w:val="22"/>
          <w:lang w:val="nl-NL"/>
        </w:rPr>
        <w:t>, Carolien Renkema</w:t>
      </w:r>
      <w:r>
        <w:rPr>
          <w:rFonts w:asciiTheme="minorHAnsi" w:hAnsiTheme="minorHAnsi" w:cstheme="minorHAnsi"/>
          <w:color w:val="000000" w:themeColor="text1"/>
          <w:szCs w:val="22"/>
          <w:lang w:val="nl-NL"/>
        </w:rPr>
        <w:t>.</w:t>
      </w:r>
    </w:p>
    <w:p w:rsidR="00492900" w:rsidRDefault="009E2B03"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Portefeuillehouders SLT</w:t>
      </w:r>
      <w:r>
        <w:rPr>
          <w:rFonts w:asciiTheme="minorHAnsi" w:hAnsiTheme="minorHAnsi" w:cstheme="minorHAnsi"/>
          <w:b/>
          <w:bCs/>
          <w:color w:val="000000"/>
          <w:szCs w:val="22"/>
          <w:lang w:val="nl-NL"/>
        </w:rPr>
        <w:tab/>
      </w:r>
      <w:r w:rsidR="00126A26">
        <w:rPr>
          <w:rFonts w:asciiTheme="minorHAnsi" w:hAnsiTheme="minorHAnsi" w:cstheme="minorHAnsi"/>
          <w:color w:val="000000" w:themeColor="text1"/>
          <w:szCs w:val="22"/>
          <w:lang w:val="nl-NL"/>
        </w:rPr>
        <w:t>Bart Veldhuizen en Eric van Amelsfort</w:t>
      </w:r>
    </w:p>
    <w:p w:rsidR="001E4392" w:rsidRPr="003F3E0C" w:rsidRDefault="001E4392"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Beheerder</w:t>
      </w:r>
      <w:r>
        <w:rPr>
          <w:rFonts w:asciiTheme="minorHAnsi" w:hAnsiTheme="minorHAnsi" w:cstheme="minorHAnsi"/>
          <w:b/>
          <w:bCs/>
          <w:color w:val="000000"/>
          <w:szCs w:val="22"/>
          <w:lang w:val="nl-NL"/>
        </w:rPr>
        <w:tab/>
      </w:r>
      <w:r w:rsidRPr="001E4392">
        <w:rPr>
          <w:rFonts w:asciiTheme="minorHAnsi" w:hAnsiTheme="minorHAnsi" w:cstheme="minorHAnsi"/>
          <w:color w:val="000000"/>
          <w:szCs w:val="22"/>
          <w:lang w:val="nl-NL"/>
        </w:rPr>
        <w:t>Eric van Amelsfort</w:t>
      </w:r>
    </w:p>
    <w:p w:rsidR="00492900" w:rsidRPr="003F3E0C" w:rsidRDefault="00492900" w:rsidP="00EA67E2">
      <w:pPr>
        <w:tabs>
          <w:tab w:val="left" w:pos="2127"/>
        </w:tabs>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Datum</w:t>
      </w:r>
      <w:r w:rsidR="0066577E" w:rsidRPr="003F3E0C">
        <w:rPr>
          <w:rFonts w:asciiTheme="minorHAnsi" w:hAnsiTheme="minorHAnsi" w:cstheme="minorHAnsi"/>
          <w:color w:val="000000"/>
          <w:szCs w:val="22"/>
          <w:lang w:val="nl-NL"/>
        </w:rPr>
        <w:tab/>
      </w:r>
      <w:r w:rsidR="00DE2133" w:rsidRPr="003F3E0C">
        <w:rPr>
          <w:rFonts w:asciiTheme="minorHAnsi" w:hAnsiTheme="minorHAnsi" w:cstheme="minorHAnsi"/>
          <w:color w:val="000000"/>
          <w:szCs w:val="22"/>
          <w:lang w:val="nl-NL"/>
        </w:rPr>
        <w:tab/>
      </w:r>
      <w:r w:rsidR="0066577E" w:rsidRPr="003F3E0C">
        <w:rPr>
          <w:rFonts w:asciiTheme="minorHAnsi" w:hAnsiTheme="minorHAnsi" w:cstheme="minorHAnsi"/>
          <w:color w:val="000000"/>
          <w:szCs w:val="22"/>
          <w:lang w:val="nl-NL"/>
        </w:rPr>
        <w:t xml:space="preserve">: </w:t>
      </w:r>
      <w:r w:rsidR="0066577E" w:rsidRPr="003F3E0C">
        <w:rPr>
          <w:rFonts w:asciiTheme="minorHAnsi" w:hAnsiTheme="minorHAnsi" w:cstheme="minorHAnsi"/>
          <w:color w:val="000000"/>
          <w:szCs w:val="22"/>
          <w:lang w:val="nl-NL"/>
        </w:rPr>
        <w:tab/>
      </w:r>
      <w:r w:rsidR="009E2B03">
        <w:rPr>
          <w:rFonts w:asciiTheme="minorHAnsi" w:hAnsiTheme="minorHAnsi" w:cstheme="minorHAnsi"/>
          <w:color w:val="000000"/>
          <w:szCs w:val="22"/>
          <w:lang w:val="nl-NL"/>
        </w:rPr>
        <w:t>210204.2</w:t>
      </w:r>
    </w:p>
    <w:p w:rsidR="00492900" w:rsidRPr="003F3E0C" w:rsidRDefault="00492900" w:rsidP="00EA67E2">
      <w:pPr>
        <w:tabs>
          <w:tab w:val="left" w:pos="2127"/>
        </w:tabs>
        <w:ind w:left="0"/>
        <w:rPr>
          <w:rFonts w:asciiTheme="minorHAnsi" w:hAnsiTheme="minorHAnsi" w:cstheme="minorHAnsi"/>
          <w:b/>
          <w:color w:val="000000"/>
          <w:szCs w:val="22"/>
          <w:lang w:val="nl-NL"/>
        </w:rPr>
      </w:pPr>
    </w:p>
    <w:p w:rsidR="00492900" w:rsidRPr="003F3E0C" w:rsidRDefault="00492900" w:rsidP="00EA67E2">
      <w:pPr>
        <w:tabs>
          <w:tab w:val="left" w:pos="2127"/>
        </w:tabs>
        <w:ind w:left="0"/>
        <w:rPr>
          <w:rFonts w:asciiTheme="minorHAnsi" w:hAnsiTheme="minorHAnsi" w:cstheme="minorHAnsi"/>
          <w:b/>
          <w:szCs w:val="22"/>
          <w:lang w:val="nl-NL"/>
        </w:rPr>
      </w:pPr>
    </w:p>
    <w:p w:rsidR="00D27FA2" w:rsidRPr="003F3E0C" w:rsidRDefault="00D27FA2" w:rsidP="00EA67E2">
      <w:pPr>
        <w:ind w:left="0"/>
        <w:rPr>
          <w:rFonts w:asciiTheme="minorHAnsi" w:hAnsiTheme="minorHAnsi" w:cstheme="minorHAnsi"/>
          <w:b/>
          <w:caps/>
          <w:spacing w:val="40"/>
          <w:szCs w:val="22"/>
          <w:lang w:val="nl-NL"/>
        </w:rPr>
      </w:pPr>
    </w:p>
    <w:p w:rsidR="00D601E9" w:rsidRPr="003F3E0C" w:rsidRDefault="00D601E9" w:rsidP="00EA67E2">
      <w:pPr>
        <w:ind w:left="0"/>
        <w:rPr>
          <w:rFonts w:asciiTheme="minorHAnsi" w:hAnsiTheme="minorHAnsi" w:cstheme="minorHAnsi"/>
          <w:b/>
          <w:caps/>
          <w:spacing w:val="40"/>
          <w:szCs w:val="22"/>
          <w:lang w:val="nl-NL"/>
        </w:rPr>
      </w:pPr>
    </w:p>
    <w:p w:rsidR="00916F5F" w:rsidRPr="003F3E0C" w:rsidRDefault="00916F5F" w:rsidP="00EA67E2">
      <w:pPr>
        <w:ind w:left="0"/>
        <w:rPr>
          <w:rFonts w:asciiTheme="minorHAnsi" w:hAnsiTheme="minorHAnsi" w:cstheme="minorHAnsi"/>
          <w:b/>
          <w:caps/>
          <w:spacing w:val="40"/>
          <w:szCs w:val="22"/>
          <w:lang w:val="nl-NL"/>
        </w:rPr>
      </w:pPr>
    </w:p>
    <w:sdt>
      <w:sdtPr>
        <w:rPr>
          <w:rFonts w:ascii="Calibri" w:eastAsia="Times New Roman" w:hAnsi="Calibri" w:cs="Times New Roman"/>
          <w:color w:val="auto"/>
          <w:sz w:val="22"/>
          <w:szCs w:val="20"/>
          <w:lang w:val="nl" w:eastAsia="en-US"/>
        </w:rPr>
        <w:id w:val="1902864313"/>
        <w:docPartObj>
          <w:docPartGallery w:val="Table of Contents"/>
          <w:docPartUnique/>
        </w:docPartObj>
      </w:sdtPr>
      <w:sdtEndPr>
        <w:rPr>
          <w:b/>
          <w:bCs/>
        </w:rPr>
      </w:sdtEndPr>
      <w:sdtContent>
        <w:p w:rsidR="00126A26" w:rsidRDefault="00126A26">
          <w:pPr>
            <w:pStyle w:val="Kopvaninhoudsopgave"/>
          </w:pPr>
          <w:r>
            <w:t>Inhoud</w:t>
          </w:r>
        </w:p>
        <w:p w:rsidR="00D33C72" w:rsidRDefault="00126A26">
          <w:pPr>
            <w:pStyle w:val="Inhopg1"/>
            <w:rPr>
              <w:rFonts w:asciiTheme="minorHAnsi" w:eastAsiaTheme="minorEastAsia" w:hAnsiTheme="minorHAnsi" w:cstheme="minorBidi"/>
              <w:b w:val="0"/>
              <w:szCs w:val="22"/>
              <w:lang w:val="nl-NL" w:eastAsia="nl-NL"/>
            </w:rPr>
          </w:pPr>
          <w:r>
            <w:fldChar w:fldCharType="begin"/>
          </w:r>
          <w:r>
            <w:instrText xml:space="preserve"> TOC \o "1-3" \h \z \u </w:instrText>
          </w:r>
          <w:r>
            <w:fldChar w:fldCharType="separate"/>
          </w:r>
          <w:hyperlink w:anchor="_Toc62670451" w:history="1">
            <w:r w:rsidR="00D33C72" w:rsidRPr="001E1507">
              <w:rPr>
                <w:rStyle w:val="Hyperlink"/>
              </w:rPr>
              <w:t>1.</w:t>
            </w:r>
            <w:r w:rsidR="00D33C72">
              <w:rPr>
                <w:rFonts w:asciiTheme="minorHAnsi" w:eastAsiaTheme="minorEastAsia" w:hAnsiTheme="minorHAnsi" w:cstheme="minorBidi"/>
                <w:b w:val="0"/>
                <w:szCs w:val="22"/>
                <w:lang w:val="nl-NL" w:eastAsia="nl-NL"/>
              </w:rPr>
              <w:tab/>
            </w:r>
            <w:r w:rsidR="00D33C72" w:rsidRPr="001E1507">
              <w:rPr>
                <w:rStyle w:val="Hyperlink"/>
              </w:rPr>
              <w:t>Inleiding</w:t>
            </w:r>
            <w:r w:rsidR="00D33C72">
              <w:rPr>
                <w:webHidden/>
              </w:rPr>
              <w:tab/>
            </w:r>
            <w:r w:rsidR="00D33C72">
              <w:rPr>
                <w:webHidden/>
              </w:rPr>
              <w:fldChar w:fldCharType="begin"/>
            </w:r>
            <w:r w:rsidR="00D33C72">
              <w:rPr>
                <w:webHidden/>
              </w:rPr>
              <w:instrText xml:space="preserve"> PAGEREF _Toc62670451 \h </w:instrText>
            </w:r>
            <w:r w:rsidR="00D33C72">
              <w:rPr>
                <w:webHidden/>
              </w:rPr>
            </w:r>
            <w:r w:rsidR="00D33C72">
              <w:rPr>
                <w:webHidden/>
              </w:rPr>
              <w:fldChar w:fldCharType="separate"/>
            </w:r>
            <w:r w:rsidR="00D33C72">
              <w:rPr>
                <w:webHidden/>
              </w:rPr>
              <w:t>3</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2" w:history="1">
            <w:r w:rsidR="00D33C72" w:rsidRPr="001E1507">
              <w:rPr>
                <w:rStyle w:val="Hyperlink"/>
              </w:rPr>
              <w:t>2.</w:t>
            </w:r>
            <w:r w:rsidR="00D33C72">
              <w:rPr>
                <w:rFonts w:asciiTheme="minorHAnsi" w:eastAsiaTheme="minorEastAsia" w:hAnsiTheme="minorHAnsi" w:cstheme="minorBidi"/>
                <w:b w:val="0"/>
                <w:szCs w:val="22"/>
                <w:lang w:val="nl-NL" w:eastAsia="nl-NL"/>
              </w:rPr>
              <w:tab/>
            </w:r>
            <w:r w:rsidR="00D33C72" w:rsidRPr="001E1507">
              <w:rPr>
                <w:rStyle w:val="Hyperlink"/>
              </w:rPr>
              <w:t>Schoolgegevens</w:t>
            </w:r>
            <w:r w:rsidR="00D33C72">
              <w:rPr>
                <w:webHidden/>
              </w:rPr>
              <w:tab/>
            </w:r>
            <w:r w:rsidR="00D33C72">
              <w:rPr>
                <w:webHidden/>
              </w:rPr>
              <w:fldChar w:fldCharType="begin"/>
            </w:r>
            <w:r w:rsidR="00D33C72">
              <w:rPr>
                <w:webHidden/>
              </w:rPr>
              <w:instrText xml:space="preserve"> PAGEREF _Toc62670452 \h </w:instrText>
            </w:r>
            <w:r w:rsidR="00D33C72">
              <w:rPr>
                <w:webHidden/>
              </w:rPr>
            </w:r>
            <w:r w:rsidR="00D33C72">
              <w:rPr>
                <w:webHidden/>
              </w:rPr>
              <w:fldChar w:fldCharType="separate"/>
            </w:r>
            <w:r w:rsidR="00D33C72">
              <w:rPr>
                <w:webHidden/>
              </w:rPr>
              <w:t>4</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3" w:history="1">
            <w:r w:rsidR="00D33C72" w:rsidRPr="001E1507">
              <w:rPr>
                <w:rStyle w:val="Hyperlink"/>
              </w:rPr>
              <w:t>3.</w:t>
            </w:r>
            <w:r w:rsidR="00D33C72">
              <w:rPr>
                <w:rFonts w:asciiTheme="minorHAnsi" w:eastAsiaTheme="minorEastAsia" w:hAnsiTheme="minorHAnsi" w:cstheme="minorBidi"/>
                <w:b w:val="0"/>
                <w:szCs w:val="22"/>
                <w:lang w:val="nl-NL" w:eastAsia="nl-NL"/>
              </w:rPr>
              <w:tab/>
            </w:r>
            <w:r w:rsidR="00D33C72" w:rsidRPr="001E1507">
              <w:rPr>
                <w:rStyle w:val="Hyperlink"/>
              </w:rPr>
              <w:t>Leerlingpopulatie</w:t>
            </w:r>
            <w:r w:rsidR="00D33C72">
              <w:rPr>
                <w:webHidden/>
              </w:rPr>
              <w:tab/>
            </w:r>
            <w:r w:rsidR="00D33C72">
              <w:rPr>
                <w:webHidden/>
              </w:rPr>
              <w:fldChar w:fldCharType="begin"/>
            </w:r>
            <w:r w:rsidR="00D33C72">
              <w:rPr>
                <w:webHidden/>
              </w:rPr>
              <w:instrText xml:space="preserve"> PAGEREF _Toc62670453 \h </w:instrText>
            </w:r>
            <w:r w:rsidR="00D33C72">
              <w:rPr>
                <w:webHidden/>
              </w:rPr>
            </w:r>
            <w:r w:rsidR="00D33C72">
              <w:rPr>
                <w:webHidden/>
              </w:rPr>
              <w:fldChar w:fldCharType="separate"/>
            </w:r>
            <w:r w:rsidR="00D33C72">
              <w:rPr>
                <w:webHidden/>
              </w:rPr>
              <w:t>4</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4" w:history="1">
            <w:r w:rsidR="00D33C72" w:rsidRPr="001E1507">
              <w:rPr>
                <w:rStyle w:val="Hyperlink"/>
              </w:rPr>
              <w:t>4.</w:t>
            </w:r>
            <w:r w:rsidR="00D33C72">
              <w:rPr>
                <w:rFonts w:asciiTheme="minorHAnsi" w:eastAsiaTheme="minorEastAsia" w:hAnsiTheme="minorHAnsi" w:cstheme="minorBidi"/>
                <w:b w:val="0"/>
                <w:szCs w:val="22"/>
                <w:lang w:val="nl-NL" w:eastAsia="nl-NL"/>
              </w:rPr>
              <w:tab/>
            </w:r>
            <w:r w:rsidR="00D33C72" w:rsidRPr="001E1507">
              <w:rPr>
                <w:rStyle w:val="Hyperlink"/>
              </w:rPr>
              <w:t>Schoolgebouwen en teams</w:t>
            </w:r>
            <w:r w:rsidR="00D33C72">
              <w:rPr>
                <w:webHidden/>
              </w:rPr>
              <w:tab/>
            </w:r>
            <w:r w:rsidR="00D33C72">
              <w:rPr>
                <w:webHidden/>
              </w:rPr>
              <w:fldChar w:fldCharType="begin"/>
            </w:r>
            <w:r w:rsidR="00D33C72">
              <w:rPr>
                <w:webHidden/>
              </w:rPr>
              <w:instrText xml:space="preserve"> PAGEREF _Toc62670454 \h </w:instrText>
            </w:r>
            <w:r w:rsidR="00D33C72">
              <w:rPr>
                <w:webHidden/>
              </w:rPr>
            </w:r>
            <w:r w:rsidR="00D33C72">
              <w:rPr>
                <w:webHidden/>
              </w:rPr>
              <w:fldChar w:fldCharType="separate"/>
            </w:r>
            <w:r w:rsidR="00D33C72">
              <w:rPr>
                <w:webHidden/>
              </w:rPr>
              <w:t>4</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5" w:history="1">
            <w:r w:rsidR="00D33C72" w:rsidRPr="001E1507">
              <w:rPr>
                <w:rStyle w:val="Hyperlink"/>
              </w:rPr>
              <w:t>5.</w:t>
            </w:r>
            <w:r w:rsidR="00D33C72">
              <w:rPr>
                <w:rFonts w:asciiTheme="minorHAnsi" w:eastAsiaTheme="minorEastAsia" w:hAnsiTheme="minorHAnsi" w:cstheme="minorBidi"/>
                <w:b w:val="0"/>
                <w:szCs w:val="22"/>
                <w:lang w:val="nl-NL" w:eastAsia="nl-NL"/>
              </w:rPr>
              <w:tab/>
            </w:r>
            <w:r w:rsidR="00D33C72" w:rsidRPr="001E1507">
              <w:rPr>
                <w:rStyle w:val="Hyperlink"/>
              </w:rPr>
              <w:t>Visie op onderwijs</w:t>
            </w:r>
            <w:r w:rsidR="00D33C72">
              <w:rPr>
                <w:webHidden/>
              </w:rPr>
              <w:tab/>
            </w:r>
            <w:r w:rsidR="00D33C72">
              <w:rPr>
                <w:webHidden/>
              </w:rPr>
              <w:fldChar w:fldCharType="begin"/>
            </w:r>
            <w:r w:rsidR="00D33C72">
              <w:rPr>
                <w:webHidden/>
              </w:rPr>
              <w:instrText xml:space="preserve"> PAGEREF _Toc62670455 \h </w:instrText>
            </w:r>
            <w:r w:rsidR="00D33C72">
              <w:rPr>
                <w:webHidden/>
              </w:rPr>
            </w:r>
            <w:r w:rsidR="00D33C72">
              <w:rPr>
                <w:webHidden/>
              </w:rPr>
              <w:fldChar w:fldCharType="separate"/>
            </w:r>
            <w:r w:rsidR="00D33C72">
              <w:rPr>
                <w:webHidden/>
              </w:rPr>
              <w:t>5</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6" w:history="1">
            <w:r w:rsidR="00D33C72" w:rsidRPr="001E1507">
              <w:rPr>
                <w:rStyle w:val="Hyperlink"/>
              </w:rPr>
              <w:t>6.</w:t>
            </w:r>
            <w:r w:rsidR="00D33C72">
              <w:rPr>
                <w:rFonts w:asciiTheme="minorHAnsi" w:eastAsiaTheme="minorEastAsia" w:hAnsiTheme="minorHAnsi" w:cstheme="minorBidi"/>
                <w:b w:val="0"/>
                <w:szCs w:val="22"/>
                <w:lang w:val="nl-NL" w:eastAsia="nl-NL"/>
              </w:rPr>
              <w:tab/>
            </w:r>
            <w:r w:rsidR="00D33C72" w:rsidRPr="001E1507">
              <w:rPr>
                <w:rStyle w:val="Hyperlink"/>
              </w:rPr>
              <w:t>Visie op leerlingbegeleiding</w:t>
            </w:r>
            <w:r w:rsidR="00D33C72">
              <w:rPr>
                <w:webHidden/>
              </w:rPr>
              <w:tab/>
            </w:r>
            <w:r w:rsidR="00D33C72">
              <w:rPr>
                <w:webHidden/>
              </w:rPr>
              <w:fldChar w:fldCharType="begin"/>
            </w:r>
            <w:r w:rsidR="00D33C72">
              <w:rPr>
                <w:webHidden/>
              </w:rPr>
              <w:instrText xml:space="preserve"> PAGEREF _Toc62670456 \h </w:instrText>
            </w:r>
            <w:r w:rsidR="00D33C72">
              <w:rPr>
                <w:webHidden/>
              </w:rPr>
            </w:r>
            <w:r w:rsidR="00D33C72">
              <w:rPr>
                <w:webHidden/>
              </w:rPr>
              <w:fldChar w:fldCharType="separate"/>
            </w:r>
            <w:r w:rsidR="00D33C72">
              <w:rPr>
                <w:webHidden/>
              </w:rPr>
              <w:t>6</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7" w:history="1">
            <w:r w:rsidR="00D33C72" w:rsidRPr="001E1507">
              <w:rPr>
                <w:rStyle w:val="Hyperlink"/>
                <w:lang w:val="nl-NL"/>
              </w:rPr>
              <w:t>7.</w:t>
            </w:r>
            <w:r w:rsidR="00D33C72">
              <w:rPr>
                <w:rFonts w:asciiTheme="minorHAnsi" w:eastAsiaTheme="minorEastAsia" w:hAnsiTheme="minorHAnsi" w:cstheme="minorBidi"/>
                <w:b w:val="0"/>
                <w:szCs w:val="22"/>
                <w:lang w:val="nl-NL" w:eastAsia="nl-NL"/>
              </w:rPr>
              <w:tab/>
            </w:r>
            <w:r w:rsidR="00D33C72" w:rsidRPr="001E1507">
              <w:rPr>
                <w:rStyle w:val="Hyperlink"/>
                <w:lang w:val="nl-NL"/>
              </w:rPr>
              <w:t>Basisondersteuning</w:t>
            </w:r>
            <w:r w:rsidR="00D33C72">
              <w:rPr>
                <w:webHidden/>
              </w:rPr>
              <w:tab/>
            </w:r>
            <w:r w:rsidR="00D33C72">
              <w:rPr>
                <w:webHidden/>
              </w:rPr>
              <w:fldChar w:fldCharType="begin"/>
            </w:r>
            <w:r w:rsidR="00D33C72">
              <w:rPr>
                <w:webHidden/>
              </w:rPr>
              <w:instrText xml:space="preserve"> PAGEREF _Toc62670457 \h </w:instrText>
            </w:r>
            <w:r w:rsidR="00D33C72">
              <w:rPr>
                <w:webHidden/>
              </w:rPr>
            </w:r>
            <w:r w:rsidR="00D33C72">
              <w:rPr>
                <w:webHidden/>
              </w:rPr>
              <w:fldChar w:fldCharType="separate"/>
            </w:r>
            <w:r w:rsidR="00D33C72">
              <w:rPr>
                <w:webHidden/>
              </w:rPr>
              <w:t>10</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8" w:history="1">
            <w:r w:rsidR="00D33C72" w:rsidRPr="001E1507">
              <w:rPr>
                <w:rStyle w:val="Hyperlink"/>
              </w:rPr>
              <w:t>8.</w:t>
            </w:r>
            <w:r w:rsidR="00D33C72">
              <w:rPr>
                <w:rFonts w:asciiTheme="minorHAnsi" w:eastAsiaTheme="minorEastAsia" w:hAnsiTheme="minorHAnsi" w:cstheme="minorBidi"/>
                <w:b w:val="0"/>
                <w:szCs w:val="22"/>
                <w:lang w:val="nl-NL" w:eastAsia="nl-NL"/>
              </w:rPr>
              <w:tab/>
            </w:r>
            <w:r w:rsidR="00D33C72" w:rsidRPr="001E1507">
              <w:rPr>
                <w:rStyle w:val="Hyperlink"/>
              </w:rPr>
              <w:t>Extra ondersteuning</w:t>
            </w:r>
            <w:r w:rsidR="00D33C72">
              <w:rPr>
                <w:webHidden/>
              </w:rPr>
              <w:tab/>
            </w:r>
            <w:r w:rsidR="00D33C72">
              <w:rPr>
                <w:webHidden/>
              </w:rPr>
              <w:fldChar w:fldCharType="begin"/>
            </w:r>
            <w:r w:rsidR="00D33C72">
              <w:rPr>
                <w:webHidden/>
              </w:rPr>
              <w:instrText xml:space="preserve"> PAGEREF _Toc62670458 \h </w:instrText>
            </w:r>
            <w:r w:rsidR="00D33C72">
              <w:rPr>
                <w:webHidden/>
              </w:rPr>
            </w:r>
            <w:r w:rsidR="00D33C72">
              <w:rPr>
                <w:webHidden/>
              </w:rPr>
              <w:fldChar w:fldCharType="separate"/>
            </w:r>
            <w:r w:rsidR="00D33C72">
              <w:rPr>
                <w:webHidden/>
              </w:rPr>
              <w:t>14</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59" w:history="1">
            <w:r w:rsidR="00D33C72" w:rsidRPr="001E1507">
              <w:rPr>
                <w:rStyle w:val="Hyperlink"/>
              </w:rPr>
              <w:t>9.</w:t>
            </w:r>
            <w:r w:rsidR="00D33C72">
              <w:rPr>
                <w:rFonts w:asciiTheme="minorHAnsi" w:eastAsiaTheme="minorEastAsia" w:hAnsiTheme="minorHAnsi" w:cstheme="minorBidi"/>
                <w:b w:val="0"/>
                <w:szCs w:val="22"/>
                <w:lang w:val="nl-NL" w:eastAsia="nl-NL"/>
              </w:rPr>
              <w:tab/>
            </w:r>
            <w:r w:rsidR="00D33C72" w:rsidRPr="001E1507">
              <w:rPr>
                <w:rStyle w:val="Hyperlink"/>
              </w:rPr>
              <w:t>Ondersteuners:</w:t>
            </w:r>
            <w:r w:rsidR="00D33C72">
              <w:rPr>
                <w:webHidden/>
              </w:rPr>
              <w:tab/>
            </w:r>
            <w:r w:rsidR="00D33C72">
              <w:rPr>
                <w:webHidden/>
              </w:rPr>
              <w:fldChar w:fldCharType="begin"/>
            </w:r>
            <w:r w:rsidR="00D33C72">
              <w:rPr>
                <w:webHidden/>
              </w:rPr>
              <w:instrText xml:space="preserve"> PAGEREF _Toc62670459 \h </w:instrText>
            </w:r>
            <w:r w:rsidR="00D33C72">
              <w:rPr>
                <w:webHidden/>
              </w:rPr>
            </w:r>
            <w:r w:rsidR="00D33C72">
              <w:rPr>
                <w:webHidden/>
              </w:rPr>
              <w:fldChar w:fldCharType="separate"/>
            </w:r>
            <w:r w:rsidR="00D33C72">
              <w:rPr>
                <w:webHidden/>
              </w:rPr>
              <w:t>16</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60" w:history="1">
            <w:r w:rsidR="00D33C72" w:rsidRPr="001E1507">
              <w:rPr>
                <w:rStyle w:val="Hyperlink"/>
              </w:rPr>
              <w:t>10.</w:t>
            </w:r>
            <w:r w:rsidR="00D33C72">
              <w:rPr>
                <w:rFonts w:asciiTheme="minorHAnsi" w:eastAsiaTheme="minorEastAsia" w:hAnsiTheme="minorHAnsi" w:cstheme="minorBidi"/>
                <w:b w:val="0"/>
                <w:szCs w:val="22"/>
                <w:lang w:val="nl-NL" w:eastAsia="nl-NL"/>
              </w:rPr>
              <w:tab/>
            </w:r>
            <w:r w:rsidR="00D33C72" w:rsidRPr="001E1507">
              <w:rPr>
                <w:rStyle w:val="Hyperlink"/>
              </w:rPr>
              <w:t>Grenzen aan de zorg</w:t>
            </w:r>
            <w:r w:rsidR="00D33C72">
              <w:rPr>
                <w:webHidden/>
              </w:rPr>
              <w:tab/>
            </w:r>
            <w:r w:rsidR="00D33C72">
              <w:rPr>
                <w:webHidden/>
              </w:rPr>
              <w:fldChar w:fldCharType="begin"/>
            </w:r>
            <w:r w:rsidR="00D33C72">
              <w:rPr>
                <w:webHidden/>
              </w:rPr>
              <w:instrText xml:space="preserve"> PAGEREF _Toc62670460 \h </w:instrText>
            </w:r>
            <w:r w:rsidR="00D33C72">
              <w:rPr>
                <w:webHidden/>
              </w:rPr>
            </w:r>
            <w:r w:rsidR="00D33C72">
              <w:rPr>
                <w:webHidden/>
              </w:rPr>
              <w:fldChar w:fldCharType="separate"/>
            </w:r>
            <w:r w:rsidR="00D33C72">
              <w:rPr>
                <w:webHidden/>
              </w:rPr>
              <w:t>17</w:t>
            </w:r>
            <w:r w:rsidR="00D33C72">
              <w:rPr>
                <w:webHidden/>
              </w:rPr>
              <w:fldChar w:fldCharType="end"/>
            </w:r>
          </w:hyperlink>
        </w:p>
        <w:p w:rsidR="00D33C72" w:rsidRDefault="00A12396">
          <w:pPr>
            <w:pStyle w:val="Inhopg1"/>
            <w:rPr>
              <w:rFonts w:asciiTheme="minorHAnsi" w:eastAsiaTheme="minorEastAsia" w:hAnsiTheme="minorHAnsi" w:cstheme="minorBidi"/>
              <w:b w:val="0"/>
              <w:szCs w:val="22"/>
              <w:lang w:val="nl-NL" w:eastAsia="nl-NL"/>
            </w:rPr>
          </w:pPr>
          <w:hyperlink w:anchor="_Toc62670461" w:history="1">
            <w:r w:rsidR="00D33C72" w:rsidRPr="001E1507">
              <w:rPr>
                <w:rStyle w:val="Hyperlink"/>
              </w:rPr>
              <w:t>11.</w:t>
            </w:r>
            <w:r w:rsidR="00D33C72">
              <w:rPr>
                <w:rFonts w:asciiTheme="minorHAnsi" w:eastAsiaTheme="minorEastAsia" w:hAnsiTheme="minorHAnsi" w:cstheme="minorBidi"/>
                <w:b w:val="0"/>
                <w:szCs w:val="22"/>
                <w:lang w:val="nl-NL" w:eastAsia="nl-NL"/>
              </w:rPr>
              <w:tab/>
            </w:r>
            <w:r w:rsidR="00D33C72" w:rsidRPr="001E1507">
              <w:rPr>
                <w:rStyle w:val="Hyperlink"/>
              </w:rPr>
              <w:t>Ambities</w:t>
            </w:r>
            <w:r w:rsidR="00D33C72">
              <w:rPr>
                <w:webHidden/>
              </w:rPr>
              <w:tab/>
            </w:r>
            <w:r w:rsidR="00D33C72">
              <w:rPr>
                <w:webHidden/>
              </w:rPr>
              <w:fldChar w:fldCharType="begin"/>
            </w:r>
            <w:r w:rsidR="00D33C72">
              <w:rPr>
                <w:webHidden/>
              </w:rPr>
              <w:instrText xml:space="preserve"> PAGEREF _Toc62670461 \h </w:instrText>
            </w:r>
            <w:r w:rsidR="00D33C72">
              <w:rPr>
                <w:webHidden/>
              </w:rPr>
            </w:r>
            <w:r w:rsidR="00D33C72">
              <w:rPr>
                <w:webHidden/>
              </w:rPr>
              <w:fldChar w:fldCharType="separate"/>
            </w:r>
            <w:r w:rsidR="00D33C72">
              <w:rPr>
                <w:webHidden/>
              </w:rPr>
              <w:t>18</w:t>
            </w:r>
            <w:r w:rsidR="00D33C72">
              <w:rPr>
                <w:webHidden/>
              </w:rPr>
              <w:fldChar w:fldCharType="end"/>
            </w:r>
          </w:hyperlink>
        </w:p>
        <w:p w:rsidR="00126A26" w:rsidRDefault="00126A26">
          <w:r>
            <w:rPr>
              <w:b/>
              <w:bCs/>
            </w:rPr>
            <w:fldChar w:fldCharType="end"/>
          </w:r>
        </w:p>
      </w:sdtContent>
    </w:sdt>
    <w:p w:rsidR="00916F5F" w:rsidRPr="003F3E0C" w:rsidRDefault="00916F5F" w:rsidP="00EA67E2">
      <w:pPr>
        <w:ind w:left="0"/>
        <w:rPr>
          <w:rFonts w:asciiTheme="minorHAnsi" w:hAnsiTheme="minorHAnsi" w:cstheme="minorHAnsi"/>
          <w:b/>
          <w:caps/>
          <w:spacing w:val="40"/>
          <w:szCs w:val="22"/>
          <w:lang w:val="nl-NL"/>
        </w:rPr>
      </w:pPr>
    </w:p>
    <w:p w:rsidR="00916F5F" w:rsidRPr="003F3E0C" w:rsidRDefault="00916F5F" w:rsidP="00EA67E2">
      <w:pPr>
        <w:ind w:left="0"/>
        <w:rPr>
          <w:rFonts w:asciiTheme="minorHAnsi" w:hAnsiTheme="minorHAnsi" w:cstheme="minorHAnsi"/>
          <w:b/>
          <w:caps/>
          <w:spacing w:val="40"/>
          <w:szCs w:val="22"/>
          <w:lang w:val="nl-NL"/>
        </w:rPr>
      </w:pPr>
    </w:p>
    <w:p w:rsidR="00A33031" w:rsidRPr="003F3E0C" w:rsidRDefault="00697020" w:rsidP="00EA67E2">
      <w:pPr>
        <w:pStyle w:val="Plattetekst"/>
        <w:rPr>
          <w:rFonts w:asciiTheme="minorHAnsi" w:hAnsiTheme="minorHAnsi" w:cstheme="minorHAnsi"/>
          <w:szCs w:val="22"/>
        </w:rPr>
      </w:pP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00A94FED" w:rsidRPr="003F3E0C">
        <w:rPr>
          <w:rFonts w:asciiTheme="minorHAnsi" w:hAnsiTheme="minorHAnsi" w:cstheme="minorHAnsi"/>
          <w:szCs w:val="22"/>
        </w:rPr>
        <w:tab/>
      </w:r>
      <w:r w:rsidRPr="003F3E0C">
        <w:rPr>
          <w:rFonts w:asciiTheme="minorHAnsi" w:hAnsiTheme="minorHAnsi" w:cstheme="minorHAnsi"/>
          <w:szCs w:val="22"/>
        </w:rPr>
        <w:tab/>
      </w:r>
    </w:p>
    <w:p w:rsidR="002B4602" w:rsidRPr="003F3E0C" w:rsidRDefault="00CC4962" w:rsidP="00EA67E2">
      <w:pPr>
        <w:pStyle w:val="Plattetekst"/>
        <w:rPr>
          <w:rFonts w:asciiTheme="minorHAnsi" w:hAnsiTheme="minorHAnsi" w:cstheme="minorHAnsi"/>
          <w:b/>
          <w:color w:val="FF6600"/>
          <w:szCs w:val="22"/>
        </w:rPr>
      </w:pPr>
      <w:r w:rsidRPr="003F3E0C">
        <w:rPr>
          <w:rFonts w:asciiTheme="minorHAnsi" w:hAnsiTheme="minorHAnsi" w:cstheme="minorHAnsi"/>
          <w:b/>
          <w:color w:val="FF6600"/>
          <w:szCs w:val="22"/>
        </w:rPr>
        <w:tab/>
      </w:r>
    </w:p>
    <w:p w:rsidR="002B4602" w:rsidRPr="003F3E0C" w:rsidRDefault="002B4602" w:rsidP="00EA67E2">
      <w:pPr>
        <w:ind w:left="0"/>
        <w:rPr>
          <w:rFonts w:asciiTheme="minorHAnsi" w:hAnsiTheme="minorHAnsi" w:cstheme="minorHAnsi"/>
          <w:b/>
          <w:color w:val="FF6600"/>
          <w:szCs w:val="22"/>
        </w:rPr>
      </w:pPr>
      <w:r w:rsidRPr="003F3E0C">
        <w:rPr>
          <w:rFonts w:asciiTheme="minorHAnsi" w:hAnsiTheme="minorHAnsi" w:cstheme="minorHAnsi"/>
          <w:b/>
          <w:color w:val="FF6600"/>
          <w:szCs w:val="22"/>
        </w:rPr>
        <w:br w:type="page"/>
      </w:r>
    </w:p>
    <w:p w:rsidR="00FD5655" w:rsidRPr="003F3E0C" w:rsidRDefault="00FD5655" w:rsidP="00EA67E2">
      <w:pPr>
        <w:pStyle w:val="Plattetekst"/>
        <w:rPr>
          <w:rFonts w:asciiTheme="minorHAnsi" w:hAnsiTheme="minorHAnsi" w:cstheme="minorHAnsi"/>
          <w:b/>
          <w:szCs w:val="22"/>
        </w:rPr>
      </w:pPr>
    </w:p>
    <w:p w:rsidR="00492900" w:rsidRPr="003F3E0C" w:rsidRDefault="00492900" w:rsidP="00957B13">
      <w:pPr>
        <w:pStyle w:val="Kop1"/>
        <w:numPr>
          <w:ilvl w:val="0"/>
          <w:numId w:val="26"/>
        </w:numPr>
      </w:pPr>
      <w:bookmarkStart w:id="0" w:name="_Toc62670451"/>
      <w:r w:rsidRPr="003F3E0C">
        <w:t>Inleiding</w:t>
      </w:r>
      <w:bookmarkEnd w:id="0"/>
    </w:p>
    <w:p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het kader van Passend onderwijs heeft iedere school een schoolondersteuningsprofiel </w:t>
      </w:r>
      <w:r w:rsidR="00B50D49" w:rsidRPr="003F3E0C">
        <w:rPr>
          <w:rFonts w:asciiTheme="minorHAnsi" w:hAnsiTheme="minorHAnsi" w:cstheme="minorHAnsi"/>
          <w:szCs w:val="22"/>
        </w:rPr>
        <w:t xml:space="preserve">(SOP) </w:t>
      </w:r>
      <w:r w:rsidRPr="003F3E0C">
        <w:rPr>
          <w:rFonts w:asciiTheme="minorHAnsi" w:hAnsiTheme="minorHAnsi" w:cstheme="minorHAnsi"/>
          <w:szCs w:val="22"/>
        </w:rPr>
        <w:t>opgesteld. In het profiel wordt een beeld gegeven van de mogelijkheden en ambities die de school heeft als het gaat om het bieden van onderwijsondersteuning aan leerlingen. De medezeggenschapsraad heeft adviesrecht op het schoolondersteuningsprofiel.</w:t>
      </w:r>
    </w:p>
    <w:p w:rsidR="00D601E9" w:rsidRPr="003F3E0C" w:rsidRDefault="00D601E9" w:rsidP="00EA67E2">
      <w:pPr>
        <w:rPr>
          <w:rFonts w:asciiTheme="minorHAnsi" w:hAnsiTheme="minorHAnsi" w:cstheme="minorHAnsi"/>
          <w:szCs w:val="22"/>
        </w:rPr>
      </w:pPr>
    </w:p>
    <w:p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profielen maken deel uit van het ondersteuningsplan van het samenwerkingsverband Stichting VO2305-IJssel-Vecht. De schoolondersteunings-profielen van alle scholen samen geven een beeld van het aanbod van onderwijs-ondersteuning in de regio. </w:t>
      </w:r>
    </w:p>
    <w:p w:rsidR="00D601E9" w:rsidRPr="003F3E0C" w:rsidRDefault="00D601E9" w:rsidP="00EA67E2">
      <w:pPr>
        <w:ind w:left="0"/>
        <w:rPr>
          <w:rFonts w:asciiTheme="minorHAnsi" w:hAnsiTheme="minorHAnsi" w:cstheme="minorHAnsi"/>
          <w:szCs w:val="22"/>
        </w:rPr>
      </w:pPr>
    </w:p>
    <w:p w:rsidR="00D601E9"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gezamenlijke missie van alle betrokken partners in het samenwerkingsverband Stichting VO2305-IJssel-Vecht is het realiseren van passend onderwijs en, indien noodzakelijk, ondersteuning voor elke leerling. Deze leerling krijgt dát onderwijs en díe ondersteuning, die hij/zij nodig heeft om een ononderbroken ontwikkeling te kunnen doormaken.</w:t>
      </w:r>
    </w:p>
    <w:p w:rsidR="00D601E9" w:rsidRPr="003F3E0C" w:rsidRDefault="00D601E9" w:rsidP="00EA67E2">
      <w:pPr>
        <w:ind w:left="0"/>
        <w:rPr>
          <w:rFonts w:asciiTheme="minorHAnsi" w:hAnsiTheme="minorHAnsi" w:cstheme="minorHAnsi"/>
          <w:szCs w:val="22"/>
        </w:rPr>
      </w:pPr>
    </w:p>
    <w:p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is een groeidocument, de school en haar medewerkers ontwikkelen zich en we zullen het document met een zekere regelmaat moeten bijstellen.</w:t>
      </w:r>
    </w:p>
    <w:p w:rsidR="00A75641" w:rsidRPr="003F3E0C" w:rsidRDefault="00A75641" w:rsidP="00EA67E2">
      <w:pPr>
        <w:ind w:left="0"/>
        <w:rPr>
          <w:rFonts w:asciiTheme="minorHAnsi" w:hAnsiTheme="minorHAnsi" w:cstheme="minorHAnsi"/>
          <w:szCs w:val="22"/>
        </w:rPr>
      </w:pPr>
    </w:p>
    <w:p w:rsidR="00A75641"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Praktijkonderwijs van het Ichthus College heeft een eigen specifiek ondersteunings</w:t>
      </w:r>
      <w:r w:rsidR="00B50D49" w:rsidRPr="003F3E0C">
        <w:rPr>
          <w:rFonts w:asciiTheme="minorHAnsi" w:hAnsiTheme="minorHAnsi" w:cstheme="minorHAnsi"/>
          <w:szCs w:val="22"/>
        </w:rPr>
        <w:t>profiel</w:t>
      </w:r>
      <w:r w:rsidRPr="003F3E0C">
        <w:rPr>
          <w:rFonts w:asciiTheme="minorHAnsi" w:hAnsiTheme="minorHAnsi" w:cstheme="minorHAnsi"/>
          <w:szCs w:val="22"/>
        </w:rPr>
        <w:t xml:space="preserve"> vanwege het eigen brinnummer en verantwoordingslijn.</w:t>
      </w:r>
    </w:p>
    <w:p w:rsidR="00D601E9" w:rsidRPr="003F3E0C" w:rsidRDefault="00D601E9" w:rsidP="00EA67E2">
      <w:pPr>
        <w:ind w:left="0"/>
        <w:rPr>
          <w:rFonts w:asciiTheme="minorHAnsi" w:hAnsiTheme="minorHAnsi" w:cstheme="minorHAnsi"/>
          <w:szCs w:val="22"/>
        </w:rPr>
      </w:pPr>
    </w:p>
    <w:p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Het schoolondersteuningsprofiel ondersteunt in de eerste plaats het antwoord op de vraag of een school kan voldoen aan de onderwijsbehoefte van een leerling. Op basis van het profiel wordt duidelijk wat de school wel of niet voor een kind kan betekenen. </w:t>
      </w:r>
    </w:p>
    <w:p w:rsidR="00D601E9" w:rsidRPr="003F3E0C" w:rsidRDefault="00D601E9" w:rsidP="00EA67E2">
      <w:pPr>
        <w:ind w:left="0"/>
        <w:rPr>
          <w:rFonts w:asciiTheme="minorHAnsi" w:hAnsiTheme="minorHAnsi" w:cstheme="minorHAnsi"/>
          <w:szCs w:val="22"/>
        </w:rPr>
      </w:pPr>
    </w:p>
    <w:p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heeft verschillende functies:</w:t>
      </w:r>
    </w:p>
    <w:p w:rsidR="00D601E9" w:rsidRPr="003F3E0C" w:rsidRDefault="48AFB109"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Het samenwerkingsverband informeren over het ondersteuningsaanbod in Kampen opdat zij een dekkend aanbod in de regio kunnen realiseren</w:t>
      </w:r>
    </w:p>
    <w:p w:rsidR="00D601E9" w:rsidRPr="003F3E0C" w:rsidRDefault="6E0F12CF"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 xml:space="preserve">Ouders en ketenpartners informeren over het ondersteuningsaanbod van het Ichthus College </w:t>
      </w:r>
    </w:p>
    <w:p w:rsidR="00D601E9" w:rsidRPr="003F3E0C" w:rsidRDefault="48AFB109"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Richting geven aan het professionaliseringsbeleid van de school</w:t>
      </w:r>
    </w:p>
    <w:p w:rsidR="00D601E9" w:rsidRPr="003F3E0C" w:rsidRDefault="6E0F12CF"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 xml:space="preserve">Beschrijven van de ambities van de school als het gaat om passend onderwijs en leerlingondersteuning </w:t>
      </w:r>
    </w:p>
    <w:p w:rsidR="000817B6" w:rsidRPr="003F3E0C" w:rsidRDefault="000817B6" w:rsidP="00EA67E2">
      <w:pPr>
        <w:ind w:left="0"/>
        <w:rPr>
          <w:rFonts w:asciiTheme="minorHAnsi" w:hAnsiTheme="minorHAnsi" w:cstheme="minorHAnsi"/>
          <w:szCs w:val="22"/>
        </w:rPr>
      </w:pPr>
    </w:p>
    <w:p w:rsidR="000817B6" w:rsidRPr="003F3E0C" w:rsidRDefault="000817B6" w:rsidP="00EA67E2">
      <w:pPr>
        <w:ind w:left="0"/>
        <w:rPr>
          <w:rFonts w:asciiTheme="minorHAnsi" w:hAnsiTheme="minorHAnsi" w:cstheme="minorHAnsi"/>
          <w:szCs w:val="22"/>
          <w:u w:val="single"/>
        </w:rPr>
      </w:pPr>
    </w:p>
    <w:p w:rsidR="000817B6" w:rsidRPr="003F3E0C" w:rsidRDefault="000817B6" w:rsidP="00EA67E2">
      <w:pPr>
        <w:ind w:left="0"/>
        <w:rPr>
          <w:rFonts w:asciiTheme="minorHAnsi" w:hAnsiTheme="minorHAnsi" w:cstheme="minorHAnsi"/>
          <w:szCs w:val="22"/>
          <w:u w:val="single"/>
        </w:rPr>
      </w:pPr>
    </w:p>
    <w:p w:rsidR="000817B6" w:rsidRPr="003F3E0C" w:rsidRDefault="000817B6" w:rsidP="00EA67E2">
      <w:pPr>
        <w:ind w:left="0"/>
        <w:rPr>
          <w:rFonts w:asciiTheme="minorHAnsi" w:hAnsiTheme="minorHAnsi" w:cstheme="minorHAnsi"/>
          <w:szCs w:val="22"/>
          <w:u w:val="single"/>
        </w:rPr>
      </w:pPr>
    </w:p>
    <w:p w:rsidR="000817B6" w:rsidRPr="003F3E0C" w:rsidRDefault="000817B6" w:rsidP="00EA67E2">
      <w:pPr>
        <w:ind w:left="0"/>
        <w:rPr>
          <w:rFonts w:asciiTheme="minorHAnsi" w:hAnsiTheme="minorHAnsi" w:cstheme="minorHAnsi"/>
          <w:szCs w:val="22"/>
          <w:u w:val="single"/>
        </w:rPr>
      </w:pPr>
    </w:p>
    <w:p w:rsidR="000817B6" w:rsidRPr="003F3E0C" w:rsidRDefault="000817B6" w:rsidP="00EA67E2">
      <w:pPr>
        <w:ind w:left="0"/>
        <w:rPr>
          <w:rFonts w:asciiTheme="minorHAnsi" w:hAnsiTheme="minorHAnsi" w:cstheme="minorHAnsi"/>
          <w:szCs w:val="22"/>
          <w:u w:val="single"/>
        </w:rPr>
      </w:pPr>
    </w:p>
    <w:p w:rsidR="000817B6" w:rsidRPr="003F3E0C" w:rsidRDefault="000817B6" w:rsidP="00EA67E2">
      <w:pPr>
        <w:ind w:left="0"/>
        <w:rPr>
          <w:rFonts w:asciiTheme="minorHAnsi" w:hAnsiTheme="minorHAnsi" w:cstheme="minorHAnsi"/>
          <w:szCs w:val="22"/>
          <w:u w:val="single"/>
        </w:rPr>
      </w:pPr>
    </w:p>
    <w:p w:rsidR="00865FB7" w:rsidRPr="003F3E0C" w:rsidRDefault="00D601E9" w:rsidP="00957B13">
      <w:pPr>
        <w:pStyle w:val="Kop1"/>
        <w:numPr>
          <w:ilvl w:val="0"/>
          <w:numId w:val="26"/>
        </w:numPr>
      </w:pPr>
      <w:r w:rsidRPr="003F3E0C">
        <w:br w:type="page"/>
      </w:r>
      <w:bookmarkStart w:id="1" w:name="_Toc62670452"/>
      <w:r w:rsidRPr="003F3E0C">
        <w:t>Schoolgegevens</w:t>
      </w:r>
      <w:bookmarkEnd w:id="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00"/>
      </w:tblGrid>
      <w:tr w:rsidR="00D601E9" w:rsidRPr="003F3E0C" w:rsidTr="00892610">
        <w:tc>
          <w:tcPr>
            <w:tcW w:w="3539" w:type="dxa"/>
            <w:shd w:val="clear" w:color="auto" w:fill="auto"/>
          </w:tcPr>
          <w:p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Naam school/vestiging</w:t>
            </w:r>
          </w:p>
          <w:p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Ichthus College Kampen</w:t>
            </w:r>
          </w:p>
        </w:tc>
      </w:tr>
      <w:tr w:rsidR="00D601E9" w:rsidRPr="003F3E0C" w:rsidTr="00892610">
        <w:tc>
          <w:tcPr>
            <w:tcW w:w="3539" w:type="dxa"/>
            <w:shd w:val="clear" w:color="auto" w:fill="auto"/>
          </w:tcPr>
          <w:p w:rsidR="00D601E9" w:rsidRPr="003F3E0C" w:rsidRDefault="6E0F12CF" w:rsidP="00892610">
            <w:pPr>
              <w:ind w:hanging="542"/>
              <w:jc w:val="both"/>
              <w:rPr>
                <w:rFonts w:asciiTheme="minorHAnsi" w:hAnsiTheme="minorHAnsi" w:cstheme="minorHAnsi"/>
                <w:szCs w:val="22"/>
              </w:rPr>
            </w:pPr>
            <w:r w:rsidRPr="003F3E0C">
              <w:rPr>
                <w:rFonts w:asciiTheme="minorHAnsi" w:hAnsiTheme="minorHAnsi" w:cstheme="minorHAnsi"/>
                <w:szCs w:val="22"/>
              </w:rPr>
              <w:t>Brinnummer</w:t>
            </w:r>
          </w:p>
          <w:p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02VB</w:t>
            </w:r>
          </w:p>
        </w:tc>
      </w:tr>
      <w:tr w:rsidR="00D601E9" w:rsidRPr="003F3E0C" w:rsidTr="00892610">
        <w:tc>
          <w:tcPr>
            <w:tcW w:w="3539" w:type="dxa"/>
            <w:shd w:val="clear" w:color="auto" w:fill="auto"/>
          </w:tcPr>
          <w:p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3 locaties</w:t>
            </w:r>
          </w:p>
        </w:tc>
        <w:tc>
          <w:tcPr>
            <w:tcW w:w="5500" w:type="dxa"/>
            <w:shd w:val="clear" w:color="auto" w:fill="auto"/>
          </w:tcPr>
          <w:p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 xml:space="preserve">IC1 </w:t>
            </w:r>
            <w:r w:rsidR="008277B6">
              <w:rPr>
                <w:rFonts w:asciiTheme="minorHAnsi" w:hAnsiTheme="minorHAnsi" w:cstheme="minorHAnsi"/>
                <w:szCs w:val="22"/>
              </w:rPr>
              <w:t>met TL(MAVO) en HAVO</w:t>
            </w:r>
            <w:r w:rsidRPr="003F3E0C">
              <w:rPr>
                <w:rFonts w:asciiTheme="minorHAnsi" w:hAnsiTheme="minorHAnsi" w:cstheme="minorHAnsi"/>
                <w:szCs w:val="22"/>
              </w:rPr>
              <w:t xml:space="preserve"> Jan Ligtharstraat 1 te Kampen; </w:t>
            </w:r>
          </w:p>
          <w:p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 xml:space="preserve">IC4 </w:t>
            </w:r>
            <w:r w:rsidR="008277B6">
              <w:rPr>
                <w:rFonts w:asciiTheme="minorHAnsi" w:hAnsiTheme="minorHAnsi" w:cstheme="minorHAnsi"/>
                <w:szCs w:val="22"/>
              </w:rPr>
              <w:t xml:space="preserve">met </w:t>
            </w:r>
            <w:r w:rsidRPr="003F3E0C">
              <w:rPr>
                <w:rFonts w:asciiTheme="minorHAnsi" w:hAnsiTheme="minorHAnsi" w:cstheme="minorHAnsi"/>
                <w:szCs w:val="22"/>
              </w:rPr>
              <w:t>vakroute (bb/kb) en Praktijkonderwijs; Flevoweg 68 te Kampen</w:t>
            </w:r>
          </w:p>
          <w:p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IC5 academische route; Jan Ligthartstraat 5 te Kampen</w:t>
            </w:r>
          </w:p>
        </w:tc>
      </w:tr>
      <w:tr w:rsidR="00C071F3" w:rsidRPr="003F3E0C" w:rsidTr="00892610">
        <w:tc>
          <w:tcPr>
            <w:tcW w:w="3539" w:type="dxa"/>
            <w:shd w:val="clear" w:color="auto" w:fill="auto"/>
          </w:tcPr>
          <w:p w:rsidR="00C071F3"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L</w:t>
            </w:r>
            <w:r w:rsidR="48AFB109" w:rsidRPr="003F3E0C">
              <w:rPr>
                <w:rFonts w:asciiTheme="minorHAnsi" w:hAnsiTheme="minorHAnsi" w:cstheme="minorHAnsi"/>
                <w:szCs w:val="22"/>
              </w:rPr>
              <w:t>eerlingenaantallen</w:t>
            </w:r>
          </w:p>
        </w:tc>
        <w:tc>
          <w:tcPr>
            <w:tcW w:w="5500" w:type="dxa"/>
            <w:shd w:val="clear" w:color="auto" w:fill="auto"/>
          </w:tcPr>
          <w:p w:rsidR="00C071F3"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 xml:space="preserve">IC1: </w:t>
            </w:r>
            <w:r w:rsidR="00B50D49" w:rsidRPr="003F3E0C">
              <w:rPr>
                <w:rFonts w:asciiTheme="minorHAnsi" w:hAnsiTheme="minorHAnsi" w:cstheme="minorHAnsi"/>
                <w:szCs w:val="22"/>
              </w:rPr>
              <w:t>801 leer</w:t>
            </w:r>
            <w:r w:rsidRPr="003F3E0C">
              <w:rPr>
                <w:rFonts w:asciiTheme="minorHAnsi" w:hAnsiTheme="minorHAnsi" w:cstheme="minorHAnsi"/>
                <w:szCs w:val="22"/>
              </w:rPr>
              <w:t>lingen</w:t>
            </w:r>
          </w:p>
          <w:p w:rsidR="00C071F3"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 xml:space="preserve">IC4: </w:t>
            </w:r>
            <w:r w:rsidR="00B50D49" w:rsidRPr="003F3E0C">
              <w:rPr>
                <w:rFonts w:asciiTheme="minorHAnsi" w:hAnsiTheme="minorHAnsi" w:cstheme="minorHAnsi"/>
                <w:szCs w:val="22"/>
              </w:rPr>
              <w:t>100</w:t>
            </w:r>
            <w:r w:rsidRPr="003F3E0C">
              <w:rPr>
                <w:rFonts w:asciiTheme="minorHAnsi" w:hAnsiTheme="minorHAnsi" w:cstheme="minorHAnsi"/>
                <w:szCs w:val="22"/>
              </w:rPr>
              <w:t xml:space="preserve"> leerlingen Praktijkonderwijs; 36</w:t>
            </w:r>
            <w:r w:rsidR="00B50D49" w:rsidRPr="003F3E0C">
              <w:rPr>
                <w:rFonts w:asciiTheme="minorHAnsi" w:hAnsiTheme="minorHAnsi" w:cstheme="minorHAnsi"/>
                <w:szCs w:val="22"/>
              </w:rPr>
              <w:t>9</w:t>
            </w:r>
            <w:r w:rsidRPr="003F3E0C">
              <w:rPr>
                <w:rFonts w:asciiTheme="minorHAnsi" w:hAnsiTheme="minorHAnsi" w:cstheme="minorHAnsi"/>
                <w:szCs w:val="22"/>
              </w:rPr>
              <w:t xml:space="preserve"> vmbo bb/kb</w:t>
            </w:r>
          </w:p>
          <w:p w:rsidR="00C071F3"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IC5: 3</w:t>
            </w:r>
            <w:r w:rsidR="00B50D49" w:rsidRPr="003F3E0C">
              <w:rPr>
                <w:rFonts w:asciiTheme="minorHAnsi" w:hAnsiTheme="minorHAnsi" w:cstheme="minorHAnsi"/>
                <w:szCs w:val="22"/>
              </w:rPr>
              <w:t>24</w:t>
            </w:r>
            <w:r w:rsidRPr="003F3E0C">
              <w:rPr>
                <w:rFonts w:asciiTheme="minorHAnsi" w:hAnsiTheme="minorHAnsi" w:cstheme="minorHAnsi"/>
                <w:szCs w:val="22"/>
              </w:rPr>
              <w:t xml:space="preserve"> leerlingen</w:t>
            </w:r>
          </w:p>
        </w:tc>
      </w:tr>
      <w:tr w:rsidR="00D601E9" w:rsidRPr="003F3E0C" w:rsidTr="00892610">
        <w:tc>
          <w:tcPr>
            <w:tcW w:w="3539" w:type="dxa"/>
            <w:shd w:val="clear" w:color="auto" w:fill="auto"/>
          </w:tcPr>
          <w:p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T</w:t>
            </w:r>
            <w:r w:rsidR="48AFB109" w:rsidRPr="003F3E0C">
              <w:rPr>
                <w:rFonts w:asciiTheme="minorHAnsi" w:hAnsiTheme="minorHAnsi" w:cstheme="minorHAnsi"/>
                <w:szCs w:val="22"/>
              </w:rPr>
              <w:t>elefoonnummer,</w:t>
            </w:r>
          </w:p>
          <w:p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e-mailadres</w:t>
            </w:r>
          </w:p>
          <w:p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Telefoon: 088-8507450</w:t>
            </w:r>
          </w:p>
          <w:p w:rsidR="00D601E9" w:rsidRPr="003F3E0C" w:rsidRDefault="00A12396" w:rsidP="00EA67E2">
            <w:pPr>
              <w:ind w:left="176"/>
              <w:rPr>
                <w:rFonts w:asciiTheme="minorHAnsi" w:hAnsiTheme="minorHAnsi" w:cstheme="minorHAnsi"/>
                <w:szCs w:val="22"/>
              </w:rPr>
            </w:pPr>
            <w:hyperlink r:id="rId11" w:history="1">
              <w:r w:rsidR="00892610" w:rsidRPr="00196AB3">
                <w:rPr>
                  <w:rStyle w:val="Hyperlink"/>
                  <w:rFonts w:asciiTheme="minorHAnsi" w:hAnsiTheme="minorHAnsi" w:cstheme="minorHAnsi"/>
                  <w:szCs w:val="22"/>
                </w:rPr>
                <w:t>info@ichthuskampen.nl</w:t>
              </w:r>
            </w:hyperlink>
            <w:r w:rsidR="00892610">
              <w:rPr>
                <w:rFonts w:asciiTheme="minorHAnsi" w:hAnsiTheme="minorHAnsi" w:cstheme="minorHAnsi"/>
                <w:szCs w:val="22"/>
              </w:rPr>
              <w:t xml:space="preserve"> </w:t>
            </w:r>
          </w:p>
        </w:tc>
      </w:tr>
      <w:tr w:rsidR="00D601E9" w:rsidRPr="003F3E0C" w:rsidTr="00892610">
        <w:tc>
          <w:tcPr>
            <w:tcW w:w="3539" w:type="dxa"/>
            <w:shd w:val="clear" w:color="auto" w:fill="auto"/>
          </w:tcPr>
          <w:p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W</w:t>
            </w:r>
            <w:r w:rsidR="48AFB109" w:rsidRPr="003F3E0C">
              <w:rPr>
                <w:rFonts w:asciiTheme="minorHAnsi" w:hAnsiTheme="minorHAnsi" w:cstheme="minorHAnsi"/>
                <w:szCs w:val="22"/>
              </w:rPr>
              <w:t>ebsite</w:t>
            </w:r>
          </w:p>
          <w:p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rsidR="00D601E9" w:rsidRPr="003F3E0C" w:rsidRDefault="00A12396" w:rsidP="00EA67E2">
            <w:pPr>
              <w:ind w:left="176"/>
              <w:rPr>
                <w:rFonts w:asciiTheme="minorHAnsi" w:hAnsiTheme="minorHAnsi" w:cstheme="minorHAnsi"/>
                <w:szCs w:val="22"/>
              </w:rPr>
            </w:pPr>
            <w:hyperlink r:id="rId12" w:history="1">
              <w:r w:rsidR="00892610" w:rsidRPr="00196AB3">
                <w:rPr>
                  <w:rStyle w:val="Hyperlink"/>
                  <w:rFonts w:asciiTheme="minorHAnsi" w:hAnsiTheme="minorHAnsi" w:cstheme="minorHAnsi"/>
                  <w:szCs w:val="22"/>
                </w:rPr>
                <w:t>www.ichthuskampen.nl</w:t>
              </w:r>
            </w:hyperlink>
            <w:r w:rsidR="00892610">
              <w:rPr>
                <w:rFonts w:asciiTheme="minorHAnsi" w:hAnsiTheme="minorHAnsi" w:cstheme="minorHAnsi"/>
                <w:szCs w:val="22"/>
              </w:rPr>
              <w:t xml:space="preserve"> </w:t>
            </w:r>
          </w:p>
        </w:tc>
      </w:tr>
      <w:tr w:rsidR="00D601E9" w:rsidRPr="003F3E0C" w:rsidTr="00892610">
        <w:tc>
          <w:tcPr>
            <w:tcW w:w="3539" w:type="dxa"/>
            <w:shd w:val="clear" w:color="auto" w:fill="auto"/>
          </w:tcPr>
          <w:p w:rsidR="00D601E9" w:rsidRPr="003F3E0C" w:rsidRDefault="00892610" w:rsidP="00892610">
            <w:pPr>
              <w:ind w:left="0" w:firstLine="167"/>
              <w:jc w:val="both"/>
              <w:rPr>
                <w:rFonts w:asciiTheme="minorHAnsi" w:hAnsiTheme="minorHAnsi" w:cstheme="minorHAnsi"/>
                <w:szCs w:val="22"/>
              </w:rPr>
            </w:pPr>
            <w:r>
              <w:rPr>
                <w:rFonts w:asciiTheme="minorHAnsi" w:hAnsiTheme="minorHAnsi" w:cstheme="minorHAnsi"/>
                <w:szCs w:val="22"/>
              </w:rPr>
              <w:t xml:space="preserve">Directeur  </w:t>
            </w:r>
          </w:p>
        </w:tc>
        <w:tc>
          <w:tcPr>
            <w:tcW w:w="5500" w:type="dxa"/>
            <w:shd w:val="clear" w:color="auto" w:fill="auto"/>
          </w:tcPr>
          <w:p w:rsidR="00D601E9" w:rsidRPr="003F3E0C" w:rsidRDefault="00B50D49" w:rsidP="00892610">
            <w:pPr>
              <w:ind w:left="-86" w:firstLine="284"/>
              <w:rPr>
                <w:rFonts w:asciiTheme="minorHAnsi" w:hAnsiTheme="minorHAnsi" w:cstheme="minorHAnsi"/>
                <w:szCs w:val="22"/>
                <w:lang w:val="en-GB"/>
              </w:rPr>
            </w:pPr>
            <w:r w:rsidRPr="003F3E0C">
              <w:rPr>
                <w:rFonts w:asciiTheme="minorHAnsi" w:hAnsiTheme="minorHAnsi" w:cstheme="minorHAnsi"/>
                <w:szCs w:val="22"/>
                <w:lang w:val="en-GB"/>
              </w:rPr>
              <w:t>John Odinot</w:t>
            </w:r>
          </w:p>
        </w:tc>
      </w:tr>
      <w:tr w:rsidR="00D601E9" w:rsidRPr="003F3E0C" w:rsidTr="00892610">
        <w:tc>
          <w:tcPr>
            <w:tcW w:w="3539" w:type="dxa"/>
            <w:shd w:val="clear" w:color="auto" w:fill="auto"/>
          </w:tcPr>
          <w:p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C</w:t>
            </w:r>
            <w:r w:rsidR="48AFB109" w:rsidRPr="003F3E0C">
              <w:rPr>
                <w:rFonts w:asciiTheme="minorHAnsi" w:hAnsiTheme="minorHAnsi" w:cstheme="minorHAnsi"/>
                <w:szCs w:val="22"/>
              </w:rPr>
              <w:t>ontactpersonen ondersteuning</w:t>
            </w:r>
          </w:p>
          <w:p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Coördinatoren leerlingbegeleiding: mw. A. Goosen; mw. C. Renkema; mw. A.J. Rigterink</w:t>
            </w:r>
          </w:p>
        </w:tc>
      </w:tr>
    </w:tbl>
    <w:p w:rsidR="00D601E9" w:rsidRPr="003F3E0C" w:rsidRDefault="00D601E9" w:rsidP="00EA67E2">
      <w:pPr>
        <w:rPr>
          <w:rFonts w:asciiTheme="minorHAnsi" w:hAnsiTheme="minorHAnsi" w:cstheme="minorHAnsi"/>
          <w:szCs w:val="22"/>
        </w:rPr>
      </w:pPr>
    </w:p>
    <w:p w:rsidR="0019191C" w:rsidRPr="003F3E0C" w:rsidRDefault="0019191C" w:rsidP="00EA67E2">
      <w:pPr>
        <w:pStyle w:val="Plattetekst"/>
        <w:rPr>
          <w:rFonts w:asciiTheme="minorHAnsi" w:hAnsiTheme="minorHAnsi" w:cstheme="minorHAnsi"/>
          <w:b/>
          <w:color w:val="D54E12"/>
          <w:szCs w:val="22"/>
        </w:rPr>
      </w:pPr>
    </w:p>
    <w:p w:rsidR="007310CD" w:rsidRPr="003F3E0C" w:rsidRDefault="007310CD" w:rsidP="00957B13">
      <w:pPr>
        <w:pStyle w:val="Kop1"/>
        <w:numPr>
          <w:ilvl w:val="0"/>
          <w:numId w:val="26"/>
        </w:numPr>
      </w:pPr>
      <w:bookmarkStart w:id="2" w:name="_Toc62670453"/>
      <w:bookmarkStart w:id="3" w:name="_Toc391033487"/>
      <w:bookmarkStart w:id="4" w:name="_Toc391033524"/>
      <w:bookmarkStart w:id="5" w:name="_Toc391033566"/>
      <w:bookmarkStart w:id="6" w:name="_Toc391034168"/>
      <w:r w:rsidRPr="003F3E0C">
        <w:t>Leerlingpopulatie</w:t>
      </w:r>
      <w:bookmarkEnd w:id="2"/>
    </w:p>
    <w:bookmarkEnd w:id="3"/>
    <w:bookmarkEnd w:id="4"/>
    <w:bookmarkEnd w:id="5"/>
    <w:bookmarkEnd w:id="6"/>
    <w:p w:rsidR="007310CD"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ruime meerderheid van de leerlingen is uit Kampen/IJsselmuiden en omgeving. Wat betreft de sociaal-economische klasse zijn leerlingen afkomstig uit alle lagen van de bevolking. </w:t>
      </w:r>
    </w:p>
    <w:p w:rsidR="007310CD" w:rsidRDefault="007310CD" w:rsidP="00C83E52">
      <w:pPr>
        <w:ind w:left="0"/>
        <w:rPr>
          <w:rFonts w:asciiTheme="minorHAnsi" w:hAnsiTheme="minorHAnsi" w:cstheme="minorHAnsi"/>
          <w:szCs w:val="22"/>
        </w:rPr>
      </w:pPr>
    </w:p>
    <w:p w:rsidR="00C83E52" w:rsidRPr="003F3E0C" w:rsidRDefault="00C83E52" w:rsidP="00957B13">
      <w:pPr>
        <w:pStyle w:val="Kop1"/>
        <w:numPr>
          <w:ilvl w:val="0"/>
          <w:numId w:val="26"/>
        </w:numPr>
      </w:pPr>
      <w:bookmarkStart w:id="7" w:name="_Toc62670454"/>
      <w:r w:rsidRPr="003F3E0C">
        <w:t xml:space="preserve">Schoolgebouwen en </w:t>
      </w:r>
      <w:r w:rsidR="000E7B39">
        <w:t>teams</w:t>
      </w:r>
      <w:bookmarkEnd w:id="7"/>
    </w:p>
    <w:p w:rsidR="00C83E52" w:rsidRDefault="00C83E52" w:rsidP="00957B13">
      <w:pPr>
        <w:pStyle w:val="Kop4"/>
        <w:numPr>
          <w:ilvl w:val="1"/>
          <w:numId w:val="26"/>
        </w:numPr>
        <w:rPr>
          <w:color w:val="000000" w:themeColor="text1"/>
        </w:rPr>
      </w:pPr>
      <w:r w:rsidRPr="003F3E0C">
        <w:t>Organisatiestructuur</w:t>
      </w:r>
    </w:p>
    <w:p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We werken in verticaal georganiseerde teams. Dit betekent dat docenten zoveel mogelijk in de lange leerlijn worden ingeroosterd. Een team van mentoren krijgt de verantwoordelijkheid voor een groep leerlingen en wordt daarin ondersteun</w:t>
      </w:r>
      <w:r w:rsidR="00C777A0">
        <w:rPr>
          <w:rFonts w:asciiTheme="minorHAnsi" w:hAnsiTheme="minorHAnsi" w:cstheme="minorHAnsi"/>
          <w:color w:val="000000" w:themeColor="text1"/>
          <w:szCs w:val="22"/>
        </w:rPr>
        <w:t>d</w:t>
      </w:r>
      <w:r w:rsidRPr="003F3E0C">
        <w:rPr>
          <w:rFonts w:asciiTheme="minorHAnsi" w:hAnsiTheme="minorHAnsi" w:cstheme="minorHAnsi"/>
          <w:color w:val="000000" w:themeColor="text1"/>
          <w:szCs w:val="22"/>
        </w:rPr>
        <w:t xml:space="preserve"> door een leerling- mentorcoach. De teamleider geeft leiding aan deze onderwijskundige teams. Dit zijn:</w:t>
      </w:r>
    </w:p>
    <w:p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Praktijkroute</w:t>
      </w:r>
    </w:p>
    <w:p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Vakroute</w:t>
      </w:r>
    </w:p>
    <w:p w:rsidR="008277B6" w:rsidRDefault="008277B6" w:rsidP="00957B13">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TL-route</w:t>
      </w:r>
    </w:p>
    <w:p w:rsidR="008277B6" w:rsidRDefault="008277B6" w:rsidP="008277B6">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Havo-</w:t>
      </w:r>
      <w:r w:rsidRPr="003F3E0C">
        <w:rPr>
          <w:rFonts w:asciiTheme="minorHAnsi" w:hAnsiTheme="minorHAnsi" w:cstheme="minorHAnsi"/>
          <w:color w:val="000000" w:themeColor="text1"/>
          <w:szCs w:val="22"/>
        </w:rPr>
        <w:t xml:space="preserve">route </w:t>
      </w:r>
    </w:p>
    <w:p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Academische route</w:t>
      </w:r>
    </w:p>
    <w:p w:rsidR="00C83E52" w:rsidRPr="003F3E0C" w:rsidRDefault="00C83E52" w:rsidP="00C83E52">
      <w:pPr>
        <w:pStyle w:val="Plattetekst"/>
        <w:rPr>
          <w:rFonts w:asciiTheme="minorHAnsi" w:hAnsiTheme="minorHAnsi" w:cstheme="minorHAnsi"/>
          <w:color w:val="000000" w:themeColor="text1"/>
          <w:szCs w:val="22"/>
        </w:rPr>
      </w:pPr>
    </w:p>
    <w:p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Het aantal personeelsleden voor een teamleider is ongeveer 20-25. Teamleiders</w:t>
      </w:r>
      <w:r w:rsidR="000E7B39">
        <w:rPr>
          <w:rFonts w:asciiTheme="minorHAnsi" w:hAnsiTheme="minorHAnsi" w:cstheme="minorHAnsi"/>
          <w:color w:val="000000" w:themeColor="text1"/>
          <w:szCs w:val="22"/>
        </w:rPr>
        <w:t xml:space="preserve"> zijn,</w:t>
      </w:r>
      <w:r w:rsidRPr="003F3E0C">
        <w:rPr>
          <w:rFonts w:asciiTheme="minorHAnsi" w:hAnsiTheme="minorHAnsi" w:cstheme="minorHAnsi"/>
          <w:color w:val="000000" w:themeColor="text1"/>
          <w:szCs w:val="22"/>
        </w:rPr>
        <w:t xml:space="preserve"> samen met de directeur verenigd in het SLT, </w:t>
      </w:r>
      <w:r w:rsidR="000E7B39">
        <w:rPr>
          <w:rFonts w:asciiTheme="minorHAnsi" w:hAnsiTheme="minorHAnsi" w:cstheme="minorHAnsi"/>
          <w:color w:val="000000" w:themeColor="text1"/>
          <w:szCs w:val="22"/>
        </w:rPr>
        <w:t xml:space="preserve">en </w:t>
      </w:r>
      <w:r w:rsidRPr="003F3E0C">
        <w:rPr>
          <w:rFonts w:asciiTheme="minorHAnsi" w:hAnsiTheme="minorHAnsi" w:cstheme="minorHAnsi"/>
          <w:color w:val="000000" w:themeColor="text1"/>
          <w:szCs w:val="22"/>
        </w:rPr>
        <w:t>zijn gezamenlijk verantwoordelijk voor de ontwikkeling van de onderwijskundige teams.</w:t>
      </w:r>
    </w:p>
    <w:p w:rsidR="00C83E52" w:rsidRPr="003F3E0C" w:rsidRDefault="00C83E52" w:rsidP="00C83E52">
      <w:pPr>
        <w:pStyle w:val="Plattetekst"/>
        <w:rPr>
          <w:rFonts w:asciiTheme="minorHAnsi" w:hAnsiTheme="minorHAnsi" w:cstheme="minorHAnsi"/>
          <w:szCs w:val="22"/>
          <w:lang w:val="nl-NL"/>
        </w:rPr>
      </w:pPr>
    </w:p>
    <w:p w:rsidR="000E7B39" w:rsidRDefault="00C83E52" w:rsidP="00C83E52">
      <w:pPr>
        <w:pStyle w:val="Plattetekst"/>
        <w:rPr>
          <w:rFonts w:asciiTheme="minorHAnsi" w:hAnsiTheme="minorHAnsi" w:cstheme="minorHAnsi"/>
          <w:i/>
          <w:iCs/>
          <w:szCs w:val="22"/>
        </w:rPr>
      </w:pPr>
      <w:r w:rsidRPr="003F3E0C">
        <w:rPr>
          <w:rFonts w:asciiTheme="minorHAnsi" w:hAnsiTheme="minorHAnsi" w:cstheme="minorHAnsi"/>
          <w:i/>
          <w:iCs/>
          <w:szCs w:val="22"/>
        </w:rPr>
        <w:t>V</w:t>
      </w:r>
      <w:r w:rsidR="008277B6">
        <w:rPr>
          <w:rFonts w:asciiTheme="minorHAnsi" w:hAnsiTheme="minorHAnsi" w:cstheme="minorHAnsi"/>
          <w:i/>
          <w:iCs/>
          <w:szCs w:val="22"/>
        </w:rPr>
        <w:t>ijf</w:t>
      </w:r>
      <w:r w:rsidRPr="003F3E0C">
        <w:rPr>
          <w:rFonts w:asciiTheme="minorHAnsi" w:hAnsiTheme="minorHAnsi" w:cstheme="minorHAnsi"/>
          <w:i/>
          <w:iCs/>
          <w:szCs w:val="22"/>
        </w:rPr>
        <w:t xml:space="preserve"> </w:t>
      </w:r>
      <w:r w:rsidR="000E7B39">
        <w:rPr>
          <w:rFonts w:asciiTheme="minorHAnsi" w:hAnsiTheme="minorHAnsi" w:cstheme="minorHAnsi"/>
          <w:i/>
          <w:iCs/>
          <w:szCs w:val="22"/>
        </w:rPr>
        <w:t>teams</w:t>
      </w:r>
    </w:p>
    <w:p w:rsidR="00C83E52" w:rsidRPr="003F3E0C" w:rsidRDefault="00C83E52" w:rsidP="00C83E52">
      <w:pPr>
        <w:pStyle w:val="Plattetekst"/>
        <w:rPr>
          <w:rFonts w:asciiTheme="minorHAnsi" w:hAnsiTheme="minorHAnsi" w:cstheme="minorHAnsi"/>
          <w:szCs w:val="22"/>
        </w:rPr>
      </w:pPr>
      <w:r w:rsidRPr="003F3E0C">
        <w:rPr>
          <w:rFonts w:asciiTheme="minorHAnsi" w:hAnsiTheme="minorHAnsi" w:cstheme="minorHAnsi"/>
          <w:szCs w:val="22"/>
        </w:rPr>
        <w:t>We bieden ons onderwijs aan in v</w:t>
      </w:r>
      <w:r w:rsidR="008277B6">
        <w:rPr>
          <w:rFonts w:asciiTheme="minorHAnsi" w:hAnsiTheme="minorHAnsi" w:cstheme="minorHAnsi"/>
          <w:szCs w:val="22"/>
        </w:rPr>
        <w:t>ijf</w:t>
      </w:r>
      <w:r w:rsidRPr="003F3E0C">
        <w:rPr>
          <w:rFonts w:asciiTheme="minorHAnsi" w:hAnsiTheme="minorHAnsi" w:cstheme="minorHAnsi"/>
          <w:szCs w:val="22"/>
        </w:rPr>
        <w:t xml:space="preserve"> </w:t>
      </w:r>
      <w:r w:rsidR="000E7B39">
        <w:rPr>
          <w:rFonts w:asciiTheme="minorHAnsi" w:hAnsiTheme="minorHAnsi" w:cstheme="minorHAnsi"/>
          <w:szCs w:val="22"/>
        </w:rPr>
        <w:t>teams</w:t>
      </w:r>
      <w:r w:rsidRPr="003F3E0C">
        <w:rPr>
          <w:rFonts w:asciiTheme="minorHAnsi" w:hAnsiTheme="minorHAnsi" w:cstheme="minorHAnsi"/>
          <w:szCs w:val="22"/>
        </w:rPr>
        <w:t xml:space="preserve">. De </w:t>
      </w:r>
      <w:r w:rsidR="000E7B39">
        <w:rPr>
          <w:rFonts w:asciiTheme="minorHAnsi" w:hAnsiTheme="minorHAnsi" w:cstheme="minorHAnsi"/>
          <w:szCs w:val="22"/>
        </w:rPr>
        <w:t>teams</w:t>
      </w:r>
      <w:r w:rsidRPr="003F3E0C">
        <w:rPr>
          <w:rFonts w:asciiTheme="minorHAnsi" w:hAnsiTheme="minorHAnsi" w:cstheme="minorHAnsi"/>
          <w:szCs w:val="22"/>
        </w:rPr>
        <w:t xml:space="preserve"> onderscheiden zich door:</w:t>
      </w:r>
    </w:p>
    <w:p w:rsidR="00C83E52" w:rsidRPr="003F3E0C" w:rsidRDefault="00C83E52" w:rsidP="00957B13">
      <w:pPr>
        <w:pStyle w:val="Plattetekst"/>
        <w:numPr>
          <w:ilvl w:val="0"/>
          <w:numId w:val="8"/>
        </w:numPr>
        <w:rPr>
          <w:rFonts w:asciiTheme="minorHAnsi" w:hAnsiTheme="minorHAnsi" w:cstheme="minorHAnsi"/>
          <w:szCs w:val="22"/>
        </w:rPr>
      </w:pPr>
      <w:r w:rsidRPr="003F3E0C">
        <w:rPr>
          <w:rFonts w:asciiTheme="minorHAnsi" w:hAnsiTheme="minorHAnsi" w:cstheme="minorHAnsi"/>
          <w:szCs w:val="22"/>
        </w:rPr>
        <w:t>onderwijsomgeving (meer beroepsgerichte ruimtes of meer theoretische ruimtes)</w:t>
      </w:r>
    </w:p>
    <w:p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onderwijsniveau </w:t>
      </w:r>
    </w:p>
    <w:p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onderwijsinhoud (van veel praktijkgerichte vakken naar</w:t>
      </w:r>
      <w:r w:rsidR="00C777A0">
        <w:rPr>
          <w:rFonts w:asciiTheme="minorHAnsi" w:hAnsiTheme="minorHAnsi" w:cstheme="minorHAnsi"/>
        </w:rPr>
        <w:t xml:space="preserve"> een</w:t>
      </w:r>
      <w:r w:rsidRPr="003F3E0C">
        <w:rPr>
          <w:rFonts w:asciiTheme="minorHAnsi" w:hAnsiTheme="minorHAnsi" w:cstheme="minorHAnsi"/>
        </w:rPr>
        <w:t xml:space="preserve"> steeds meer theoretische lessentabel)</w:t>
      </w:r>
    </w:p>
    <w:p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leerling kenmerken (van ‘doener’ naar steeds meer ‘denker’)</w:t>
      </w:r>
    </w:p>
    <w:p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vaardigheden die aansluiten op vervolg in arbeid of het vervolgonderwijs</w:t>
      </w:r>
    </w:p>
    <w:p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werkvormen en didaktiek ( bijvoorbeeld: van korte instructie naar meervoudige instructie / van individueel begeleid naar steeds meer zelfstandig / van veel doen naar steeds meer </w:t>
      </w:r>
      <w:r w:rsidR="00892610">
        <w:rPr>
          <w:rFonts w:asciiTheme="minorHAnsi" w:hAnsiTheme="minorHAnsi" w:cstheme="minorHAnsi"/>
        </w:rPr>
        <w:t>o</w:t>
      </w:r>
      <w:r w:rsidRPr="003F3E0C">
        <w:rPr>
          <w:rFonts w:asciiTheme="minorHAnsi" w:hAnsiTheme="minorHAnsi" w:cstheme="minorHAnsi"/>
        </w:rPr>
        <w:t>nderzoek en ontwerp)</w:t>
      </w:r>
    </w:p>
    <w:p w:rsidR="00BE0E62" w:rsidRDefault="00BE0E62" w:rsidP="00D33C72">
      <w:pPr>
        <w:pStyle w:val="Plattetekst"/>
        <w:rPr>
          <w:rFonts w:asciiTheme="minorHAnsi" w:hAnsiTheme="minorHAnsi" w:cstheme="minorHAnsi"/>
          <w:bCs/>
          <w:color w:val="D54E12"/>
          <w:szCs w:val="22"/>
        </w:rPr>
      </w:pPr>
    </w:p>
    <w:p w:rsidR="00E53E1F" w:rsidRPr="003F3E0C" w:rsidRDefault="00C071F3" w:rsidP="00957B13">
      <w:pPr>
        <w:pStyle w:val="Kop1"/>
        <w:numPr>
          <w:ilvl w:val="0"/>
          <w:numId w:val="26"/>
        </w:numPr>
      </w:pPr>
      <w:bookmarkStart w:id="8" w:name="_Toc62670455"/>
      <w:r w:rsidRPr="003F3E0C">
        <w:t>Visie op onderwijs</w:t>
      </w:r>
      <w:bookmarkEnd w:id="8"/>
    </w:p>
    <w:p w:rsidR="00610D4C" w:rsidRPr="003F3E0C" w:rsidRDefault="00610D4C" w:rsidP="00957B13">
      <w:pPr>
        <w:pStyle w:val="Kop4"/>
        <w:numPr>
          <w:ilvl w:val="1"/>
          <w:numId w:val="26"/>
        </w:numPr>
        <w:rPr>
          <w:lang w:val="nl-NL" w:eastAsia="nl-NL"/>
        </w:rPr>
      </w:pPr>
      <w:r w:rsidRPr="003F3E0C">
        <w:rPr>
          <w:lang w:val="nl-NL" w:eastAsia="nl-NL"/>
        </w:rPr>
        <w:t>Wat ons drijft – onze schoolmissie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Als Ichthus College Kampen hebben wij goud in handen. Wij zijn een christelijke school 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geloven dat elk mens een unieke combinatie van talenten heeft gekregen. Talenten ontwikkelen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zich niet vanzelf. Mensen leren door talenten actief in te zetten.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ontwikkelen zich het best in een uitnodigende en uitdagende omgeving die de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nieuwsgierigheid prikkelt en stimuleert om te leren. Door ons onderwijs staan leerlingen straks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leergierig, zelfbewust, creatief, nieuwsgierig en zelfstandig in de maatschappij. Onze leerlingen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staan stevig in hun schoenen, nemen verantwoordelijkheid voor zichzelf en anderen en leveren</w:t>
      </w:r>
    </w:p>
    <w:p w:rsidR="00610D4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een bijdrage aan de wereld om hen heen. Wij hebben goud in handen!</w:t>
      </w:r>
    </w:p>
    <w:p w:rsidR="003F3E0C" w:rsidRPr="003F3E0C" w:rsidRDefault="003F3E0C" w:rsidP="00610D4C">
      <w:pPr>
        <w:autoSpaceDE w:val="0"/>
        <w:autoSpaceDN w:val="0"/>
        <w:adjustRightInd w:val="0"/>
        <w:ind w:left="0"/>
        <w:rPr>
          <w:rFonts w:asciiTheme="minorHAnsi" w:hAnsiTheme="minorHAnsi" w:cstheme="minorHAnsi"/>
          <w:color w:val="000000"/>
          <w:szCs w:val="22"/>
          <w:lang w:val="nl-NL" w:eastAsia="nl-NL"/>
        </w:rPr>
      </w:pPr>
    </w:p>
    <w:p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De schoolmissie is uitgewerkt op basis van drie sleutelwoorden: mijn leren, mijn school en</w:t>
      </w:r>
    </w:p>
    <w:p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mijn droom.</w:t>
      </w:r>
    </w:p>
    <w:p w:rsidR="00610D4C" w:rsidRPr="003F3E0C" w:rsidRDefault="00610D4C" w:rsidP="00957B13">
      <w:pPr>
        <w:pStyle w:val="Kop4"/>
        <w:numPr>
          <w:ilvl w:val="1"/>
          <w:numId w:val="26"/>
        </w:numPr>
        <w:rPr>
          <w:lang w:val="nl-NL" w:eastAsia="nl-NL"/>
        </w:rPr>
      </w:pPr>
      <w:r w:rsidRPr="003F3E0C">
        <w:rPr>
          <w:lang w:val="nl-NL" w:eastAsia="nl-NL"/>
        </w:rPr>
        <w:t>Mijn Leren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Op onze school sta jij centraal. Ons onderwijs is persoonlijk. We hebben oog voor jouw</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mogelijkheden en belangstelling. We werken aan concrete doelen en bepalen samen de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leerroute die bij jou past. Wij volgen jouw leerproces op de voet, zodat we kunnen aansluiten bij</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jou motiveert en wat jij nodig hebt in het leren. Wij werken vanuit vertrouwen en positieve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verwachtingen, want dat stimuleert je om het beste uit jezelf te halen.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leven met elkaar in een samenleving die voortdurend verandert. Om je talenten blijvend te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ontwikkelen, moet je leren om je leerproces zelf vorm te geven. Daarom besteden we aandacht</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 vaardigheden om te leren en om te leven.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In het begin bieden we veel structuur; dat heb je nodig om doelen te bereiken. Gaandeweg krijg</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meer keuzemogelijkheden, waardoor je leert om zelfstandig te leren en om</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verantwoordelijkheid te nemen voor je leerproces. Je leert wat het doel is van leren, hoe je iets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aanpakt en hoe je het beter kan doen.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feedback op jouw werk is erop gericht om je motivatie te verhogen en om je ruimte te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geven om vanuit jezelf te willen leren. Het gaat om het leren en niet om presteren. Het is onze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bedoeling om je een stevige basis mee te geven, zodat je zelfstandig en vol zelfvertrouwen de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school verlaat.</w:t>
      </w:r>
    </w:p>
    <w:p w:rsidR="00610D4C" w:rsidRPr="003F3E0C" w:rsidRDefault="00610D4C" w:rsidP="00957B13">
      <w:pPr>
        <w:pStyle w:val="Kop4"/>
        <w:numPr>
          <w:ilvl w:val="1"/>
          <w:numId w:val="26"/>
        </w:numPr>
        <w:rPr>
          <w:lang w:val="nl-NL" w:eastAsia="nl-NL"/>
        </w:rPr>
      </w:pPr>
      <w:r w:rsidRPr="003F3E0C">
        <w:rPr>
          <w:lang w:val="nl-NL" w:eastAsia="nl-NL"/>
        </w:rPr>
        <w:t>Mijn School</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Het Ichthus College is jouw school. We zijn een christelijke school waar we samen nadenken over</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belangrijk is in ons leven. Iedereen is welkom op onze school en kan zichzelf zijn. Ons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is persoonlijk; we kennen elkaar en komen elkaar graag tegen. Wij ondersteunen je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leerproces en sluiten aan bij jouw behoeften. Zo is passende zorg of extra hulp altijd dichtbij.</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een bruisende en creatieve leerplaats. We vinden het belangrijk dat je jouw</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breed kan ontwikkelen. Ons aanbod aan vakken en activiteiten stimuleert je om</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belangrijke vaardigheden aan te leren, zoals samenwerken, analyseren, originele ideeën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bedenken en jezelf goed uitdrukken en/of verbeelden. Deze vaardigheden heb je nodig om</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succes te hebben op school en in de toekomst. We maken gebruik van digitale leermiddelen 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nieuwe technologieën die het leren ondersteunen.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hebben belangstelling voor je inbreng op school, want dat helpt om samen verder te komen.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medewerkers van school, je klasgenoten, ouders en verzorgers, iedereen is op een zinvolle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manier betrokken bij het onderwijs. Voor ons is het belangrijk dat je enthousiast bent over ons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en trots op de resultaten die je behaalt.</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verbonden met bedrijven, specialisten en vervolgopleidingen, want dat verbreedt</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horizon en maakt het leren levensecht. Het is belangrijk dat je leert om contacten te leggen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met anderen buiten de school, want zij kunnen je helpen om je kennis en vaardigheden te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verdiepen.</w:t>
      </w:r>
    </w:p>
    <w:p w:rsidR="00610D4C" w:rsidRPr="003F3E0C" w:rsidRDefault="00610D4C" w:rsidP="00957B13">
      <w:pPr>
        <w:pStyle w:val="Kop4"/>
        <w:numPr>
          <w:ilvl w:val="1"/>
          <w:numId w:val="26"/>
        </w:numPr>
        <w:rPr>
          <w:lang w:val="nl-NL" w:eastAsia="nl-NL"/>
        </w:rPr>
      </w:pPr>
      <w:r w:rsidRPr="003F3E0C">
        <w:rPr>
          <w:lang w:val="nl-NL" w:eastAsia="nl-NL"/>
        </w:rPr>
        <w:t>Mijn Droom</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toekomst is van ons allemaal, maar vooral van jou. Het is onze gezamenlijke droom om een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bijdrage te leveren aan de wereld om ons heen. We stimuleren elkaar om duurzaam te denken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en te doen, en je te laten ervaren wat je kunt bijdragen aan onze toekomst en aan onze wereld.</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Ons onderwijs is gericht op jouw toekomst. We staan met jou midden in de maatschappij 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kijken nieuwsgierig naar wat op ons afkomt. We bereiden je voor op de wereld van morgen,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zodat je een gelukkig bestaan kunt opbouwen en je plaats als (wereld-)burger kunt innemen. Als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terugkijkt op de periode op school, dan bezit je niet alleen een mooi diploma, maar je weet wat</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kan en wat belangrijk voor je is.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Als je droomt over de toekomst, denk je na over wat je wilt bereiken. We helpen je in de</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persoonlijke zoektocht naar je talenten en interesses. Onze school is een plek waar dromen</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ontstaan, en waar ideeën, plannen en inzichten gedeeld worden. Hierdoor krijg je een steeds</w:t>
      </w:r>
    </w:p>
    <w:p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duidelijker beeld bij wat je wilt bereiken en wat je daarvoor moet doen. Zo kun jij jouw droom</w:t>
      </w:r>
    </w:p>
    <w:p w:rsidR="00E53E1F" w:rsidRPr="003F3E0C" w:rsidRDefault="00610D4C" w:rsidP="00610D4C">
      <w:pPr>
        <w:pStyle w:val="Plattetekst"/>
        <w:rPr>
          <w:rFonts w:asciiTheme="minorHAnsi" w:hAnsiTheme="minorHAnsi" w:cstheme="minorHAnsi"/>
          <w:szCs w:val="22"/>
          <w:lang w:val="nl-NL"/>
        </w:rPr>
      </w:pPr>
      <w:r w:rsidRPr="003F3E0C">
        <w:rPr>
          <w:rFonts w:asciiTheme="minorHAnsi" w:hAnsiTheme="minorHAnsi" w:cstheme="minorHAnsi"/>
          <w:color w:val="000000"/>
          <w:szCs w:val="22"/>
          <w:lang w:val="nl-NL" w:eastAsia="nl-NL"/>
        </w:rPr>
        <w:t>waarmaken!</w:t>
      </w:r>
    </w:p>
    <w:p w:rsidR="00E04CC7" w:rsidRPr="003F3E0C" w:rsidRDefault="00E04CC7" w:rsidP="00EA67E2">
      <w:pPr>
        <w:autoSpaceDE w:val="0"/>
        <w:autoSpaceDN w:val="0"/>
        <w:adjustRightInd w:val="0"/>
        <w:ind w:left="0"/>
        <w:rPr>
          <w:rFonts w:asciiTheme="minorHAnsi" w:hAnsiTheme="minorHAnsi" w:cstheme="minorHAnsi"/>
          <w:color w:val="000000" w:themeColor="text1"/>
          <w:szCs w:val="22"/>
          <w:lang w:val="nl-NL" w:eastAsia="nl-NL"/>
        </w:rPr>
      </w:pPr>
    </w:p>
    <w:p w:rsidR="00B92A0F" w:rsidRDefault="00B92A0F" w:rsidP="00957B13">
      <w:pPr>
        <w:pStyle w:val="Kop1"/>
        <w:numPr>
          <w:ilvl w:val="0"/>
          <w:numId w:val="26"/>
        </w:numPr>
      </w:pPr>
      <w:bookmarkStart w:id="9" w:name="_Toc62670456"/>
      <w:r w:rsidRPr="003F3E0C">
        <w:t>Visie op leerlingbegeleiding</w:t>
      </w:r>
      <w:bookmarkEnd w:id="9"/>
    </w:p>
    <w:p w:rsidR="00BE0E62" w:rsidRDefault="00BE0E62" w:rsidP="00D33C72">
      <w:pPr>
        <w:pStyle w:val="Kop4"/>
        <w:numPr>
          <w:ilvl w:val="1"/>
          <w:numId w:val="26"/>
        </w:numPr>
      </w:pPr>
      <w:bookmarkStart w:id="10" w:name="_Toc391033488"/>
      <w:bookmarkStart w:id="11" w:name="_Toc391033525"/>
      <w:bookmarkStart w:id="12" w:name="_Toc391033567"/>
      <w:bookmarkStart w:id="13" w:name="_Toc391034169"/>
      <w:r>
        <w:t>Geïntegreerde leerlingbegeleiding</w:t>
      </w:r>
    </w:p>
    <w:p w:rsidR="004672CD" w:rsidRDefault="007B0BAB" w:rsidP="004672CD">
      <w:pPr>
        <w:ind w:left="0"/>
      </w:pPr>
      <w:r>
        <w:t>Het Ichthus College kiest nadrukkelijk voor het model van de geïntegreerde leerlingbegeleiding</w:t>
      </w:r>
      <w:r w:rsidR="00C930F0">
        <w:t xml:space="preserve">. </w:t>
      </w:r>
      <w:r w:rsidR="00B9072E">
        <w:t xml:space="preserve"> </w:t>
      </w:r>
    </w:p>
    <w:p w:rsidR="004672CD" w:rsidRDefault="004672CD" w:rsidP="004672CD">
      <w:pPr>
        <w:ind w:left="0"/>
      </w:pPr>
      <w:r w:rsidRPr="00776B54">
        <w:rPr>
          <w:rFonts w:asciiTheme="minorHAnsi" w:hAnsiTheme="minorHAnsi" w:cstheme="minorHAnsi"/>
          <w:noProof/>
          <w:szCs w:val="22"/>
          <w:lang w:val="nl-NL" w:eastAsia="nl-NL"/>
        </w:rPr>
        <w:drawing>
          <wp:anchor distT="0" distB="0" distL="114300" distR="114300" simplePos="0" relativeHeight="251658752" behindDoc="1" locked="0" layoutInCell="1" allowOverlap="1" wp14:anchorId="08D5DD6F" wp14:editId="318ACB2A">
            <wp:simplePos x="0" y="0"/>
            <wp:positionH relativeFrom="column">
              <wp:posOffset>1438275</wp:posOffset>
            </wp:positionH>
            <wp:positionV relativeFrom="paragraph">
              <wp:posOffset>161290</wp:posOffset>
            </wp:positionV>
            <wp:extent cx="4247515" cy="5574030"/>
            <wp:effectExtent l="0" t="0" r="635" b="7620"/>
            <wp:wrapTight wrapText="bothSides">
              <wp:wrapPolygon edited="0">
                <wp:start x="0" y="0"/>
                <wp:lineTo x="0" y="21556"/>
                <wp:lineTo x="21506" y="21556"/>
                <wp:lineTo x="2150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7515" cy="5574030"/>
                    </a:xfrm>
                    <a:prstGeom prst="rect">
                      <a:avLst/>
                    </a:prstGeom>
                  </pic:spPr>
                </pic:pic>
              </a:graphicData>
            </a:graphic>
            <wp14:sizeRelH relativeFrom="margin">
              <wp14:pctWidth>0</wp14:pctWidth>
            </wp14:sizeRelH>
            <wp14:sizeRelV relativeFrom="margin">
              <wp14:pctHeight>0</wp14:pctHeight>
            </wp14:sizeRelV>
          </wp:anchor>
        </w:drawing>
      </w:r>
    </w:p>
    <w:p w:rsidR="007B0BAB" w:rsidRDefault="007B0BAB" w:rsidP="007B0BAB">
      <w:pPr>
        <w:ind w:left="0"/>
        <w:rPr>
          <w:lang w:val="nl-NL"/>
        </w:rPr>
      </w:pPr>
      <w:r>
        <w:t xml:space="preserve">Onderwijs en begeleiding is de kern van het primaire proces in een school en gericht op ontwikkeling en welbevinden van de leerlingen die aan ons zijn toevertrouwd. Dit primaire proces wordt vormgegeven door docenten/instructeurs en onderwijsassistenten in vakken, lessen en klassen. De mentor zelf is spil in de organisatie van dit proces en zo betrokken bij welbevinden en resultaten van leerlingen en vormt mede samen met ouders en collega’s de pedagogische driehoek van school-ouder-leerling. </w:t>
      </w:r>
    </w:p>
    <w:p w:rsidR="007B0BAB" w:rsidRDefault="007B0BAB" w:rsidP="007B0BAB">
      <w:pPr>
        <w:rPr>
          <w:rFonts w:eastAsiaTheme="minorHAnsi" w:cs="Calibri"/>
          <w:szCs w:val="22"/>
        </w:rPr>
      </w:pPr>
    </w:p>
    <w:p w:rsidR="007B0BAB" w:rsidRDefault="007B0BAB" w:rsidP="007B0BAB">
      <w:pPr>
        <w:ind w:left="0"/>
      </w:pPr>
      <w:r>
        <w:t xml:space="preserve">Teamleiders, coördinatoren leerlingbegeleiding en anderen met een taak of rol ter ondersteuning, zowel binnen als buiten lessen, geven mede vorm en sturing aan dit proces en zijn hiervan zelf nadrukkelijk ook onderdeel. </w:t>
      </w:r>
    </w:p>
    <w:p w:rsidR="007B0BAB" w:rsidRDefault="007B0BAB" w:rsidP="007B0BAB"/>
    <w:p w:rsidR="007B0BAB" w:rsidRDefault="007B0BAB" w:rsidP="007B0BAB">
      <w:pPr>
        <w:ind w:left="0"/>
      </w:pPr>
      <w:r>
        <w:t xml:space="preserve">Allen, zowel intern als extern, zijn erop gericht zoveel mogelijk preventief te handelen en de eventuele noodzakelijke of gewenste begeleiding terug te brengen in, of zo dicht mogelijk bij, dit primaire proces. </w:t>
      </w:r>
    </w:p>
    <w:p w:rsidR="007B0BAB" w:rsidRDefault="007B0BAB" w:rsidP="007B0BAB"/>
    <w:p w:rsidR="007B0BAB" w:rsidRDefault="007B0BAB" w:rsidP="007B0BAB">
      <w:pPr>
        <w:ind w:left="0"/>
      </w:pPr>
      <w:r>
        <w:t>Teamleiders (TL) zien toe op de kwaliteit van het onderwijsproces en coördinatoren leerlingbegeleiding (CLB) zien toe op de kwaliteit van het begeleidingsproces en het welbevinden van de leerlingen. Zij coördineren eventuele extra begeleiding indien nodig. De CLB staat in verbinding met interne en externe ondersteuners die aan school en onderwijs verbonden zijn.  </w:t>
      </w:r>
    </w:p>
    <w:p w:rsidR="004672CD" w:rsidRPr="00D33C72" w:rsidRDefault="004672CD" w:rsidP="00BE0E62">
      <w:pPr>
        <w:pStyle w:val="Kop4"/>
        <w:numPr>
          <w:ilvl w:val="1"/>
          <w:numId w:val="26"/>
        </w:numPr>
      </w:pPr>
      <w:r w:rsidRPr="00D33C72">
        <w:t>Handelingsgericht werken</w:t>
      </w:r>
    </w:p>
    <w:p w:rsidR="004672CD" w:rsidRPr="003F3E0C" w:rsidRDefault="004672CD" w:rsidP="004672CD">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doel </w:t>
      </w:r>
      <w:r>
        <w:rPr>
          <w:rFonts w:asciiTheme="minorHAnsi" w:hAnsiTheme="minorHAnsi" w:cstheme="minorHAnsi"/>
          <w:szCs w:val="22"/>
          <w:lang w:val="nl-NL"/>
        </w:rPr>
        <w:t xml:space="preserve">van handelingsgericht werken </w:t>
      </w:r>
      <w:r w:rsidRPr="003F3E0C">
        <w:rPr>
          <w:rFonts w:asciiTheme="minorHAnsi" w:hAnsiTheme="minorHAnsi" w:cstheme="minorHAnsi"/>
          <w:szCs w:val="22"/>
          <w:lang w:val="nl-NL"/>
        </w:rPr>
        <w:t xml:space="preserve">is de kwaliteit van het onderwijs en de leerlingbegeleiding te verbeteren. We hanteren als Ichthus College hierbij </w:t>
      </w:r>
      <w:r w:rsidR="00BE0E62">
        <w:rPr>
          <w:rFonts w:asciiTheme="minorHAnsi" w:hAnsiTheme="minorHAnsi" w:cstheme="minorHAnsi"/>
          <w:szCs w:val="22"/>
          <w:lang w:val="nl-NL"/>
        </w:rPr>
        <w:t>acht</w:t>
      </w:r>
      <w:r w:rsidRPr="003F3E0C">
        <w:rPr>
          <w:rFonts w:asciiTheme="minorHAnsi" w:hAnsiTheme="minorHAnsi" w:cstheme="minorHAnsi"/>
          <w:szCs w:val="22"/>
          <w:lang w:val="nl-NL"/>
        </w:rPr>
        <w:t xml:space="preserve"> uitgangspunten:</w:t>
      </w:r>
    </w:p>
    <w:p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doelgericht</w:t>
      </w:r>
    </w:p>
    <w:p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Het gaat om afstemming en wisselwerking</w:t>
      </w:r>
    </w:p>
    <w:p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Onderwijsbehoeften van leerlingen staan centraal</w:t>
      </w:r>
    </w:p>
    <w:p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Docenten en mentoren maken het verschil</w:t>
      </w:r>
    </w:p>
    <w:p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Positieve aspecten zijn van groot belang</w:t>
      </w:r>
    </w:p>
    <w:p w:rsidR="004672CD" w:rsidRPr="003F3E0C" w:rsidRDefault="004672CD" w:rsidP="004672CD">
      <w:pPr>
        <w:pStyle w:val="Lijstalinea"/>
        <w:numPr>
          <w:ilvl w:val="0"/>
          <w:numId w:val="11"/>
        </w:numPr>
        <w:rPr>
          <w:rFonts w:asciiTheme="minorHAnsi" w:hAnsiTheme="minorHAnsi" w:cstheme="minorHAnsi"/>
        </w:rPr>
      </w:pPr>
      <w:r>
        <w:rPr>
          <w:rFonts w:asciiTheme="minorHAnsi" w:hAnsiTheme="minorHAnsi" w:cstheme="minorHAnsi"/>
        </w:rPr>
        <w:t>Alle b</w:t>
      </w:r>
      <w:r w:rsidRPr="003F3E0C">
        <w:rPr>
          <w:rFonts w:asciiTheme="minorHAnsi" w:hAnsiTheme="minorHAnsi" w:cstheme="minorHAnsi"/>
        </w:rPr>
        <w:t xml:space="preserve">etrokkenen </w:t>
      </w:r>
      <w:r>
        <w:rPr>
          <w:rFonts w:asciiTheme="minorHAnsi" w:hAnsiTheme="minorHAnsi" w:cstheme="minorHAnsi"/>
        </w:rPr>
        <w:t xml:space="preserve">(leerling, ouders en de school) </w:t>
      </w:r>
      <w:r w:rsidRPr="003F3E0C">
        <w:rPr>
          <w:rFonts w:asciiTheme="minorHAnsi" w:hAnsiTheme="minorHAnsi" w:cstheme="minorHAnsi"/>
        </w:rPr>
        <w:t xml:space="preserve">werken constructief </w:t>
      </w:r>
      <w:r>
        <w:rPr>
          <w:rFonts w:asciiTheme="minorHAnsi" w:hAnsiTheme="minorHAnsi" w:cstheme="minorHAnsi"/>
        </w:rPr>
        <w:t xml:space="preserve">en actief </w:t>
      </w:r>
      <w:r w:rsidRPr="003F3E0C">
        <w:rPr>
          <w:rFonts w:asciiTheme="minorHAnsi" w:hAnsiTheme="minorHAnsi" w:cstheme="minorHAnsi"/>
        </w:rPr>
        <w:t>samen</w:t>
      </w:r>
    </w:p>
    <w:p w:rsidR="004672CD"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systematisch en transparant</w:t>
      </w:r>
    </w:p>
    <w:p w:rsidR="00BE0E62" w:rsidRPr="00D33C72" w:rsidRDefault="00BE0E62" w:rsidP="00D33C72">
      <w:pPr>
        <w:pStyle w:val="Lijstalinea"/>
        <w:numPr>
          <w:ilvl w:val="0"/>
          <w:numId w:val="11"/>
        </w:numPr>
        <w:rPr>
          <w:rFonts w:cstheme="minorBidi"/>
        </w:rPr>
      </w:pPr>
      <w:r w:rsidRPr="00BE0E62">
        <w:rPr>
          <w:rFonts w:asciiTheme="minorHAnsi" w:hAnsiTheme="minorHAnsi" w:cstheme="minorHAnsi"/>
        </w:rPr>
        <w:t>We werken cyclisch; dat betekent in het kort dat m</w:t>
      </w:r>
      <w:r w:rsidRPr="00BE0E62">
        <w:rPr>
          <w:rFonts w:cstheme="minorBidi"/>
        </w:rPr>
        <w:t>et de leerling en/of ouders/vertegenwoordigers worden afspraken gemaakt over de doelen die we gezamenlijk willen</w:t>
      </w:r>
      <w:r w:rsidRPr="00CC346E">
        <w:rPr>
          <w:rFonts w:cstheme="minorBidi"/>
        </w:rPr>
        <w:t xml:space="preserve"> bereiken en hoe aan het bereiken van die doelen gewerkt wordt. De afspraken worden vastgelegd in een POP en volgens een vaste cyclus geëvalueerd en eventueel bijgesteld.</w:t>
      </w:r>
    </w:p>
    <w:p w:rsidR="004672CD" w:rsidRDefault="004672CD" w:rsidP="004672CD">
      <w:pPr>
        <w:ind w:left="0"/>
        <w:rPr>
          <w:rFonts w:asciiTheme="minorHAnsi" w:hAnsiTheme="minorHAnsi" w:cstheme="minorHAnsi"/>
          <w:szCs w:val="22"/>
        </w:rPr>
      </w:pPr>
    </w:p>
    <w:p w:rsidR="004672CD" w:rsidRPr="003F3E0C" w:rsidRDefault="004672CD" w:rsidP="004672CD">
      <w:pPr>
        <w:ind w:left="0"/>
        <w:rPr>
          <w:rFonts w:asciiTheme="minorHAnsi" w:hAnsiTheme="minorHAnsi" w:cstheme="minorHAnsi"/>
          <w:szCs w:val="22"/>
          <w:lang w:eastAsia="nl-NL"/>
        </w:rPr>
      </w:pPr>
      <w:r w:rsidRPr="003F3E0C">
        <w:rPr>
          <w:rFonts w:asciiTheme="minorHAnsi" w:hAnsiTheme="minorHAnsi" w:cstheme="minorHAnsi"/>
          <w:szCs w:val="22"/>
        </w:rPr>
        <w:t>We werken hiertoe met intakegesprekken, ontwikkelingsperspectieven en groeidocumenten/groepsoverzichten. Elke leerling heeft een persoonlijk ontwikkelingsplan (POP</w:t>
      </w:r>
      <w:r>
        <w:rPr>
          <w:rFonts w:asciiTheme="minorHAnsi" w:hAnsiTheme="minorHAnsi" w:cstheme="minorHAnsi"/>
          <w:szCs w:val="22"/>
        </w:rPr>
        <w:t xml:space="preserve">, </w:t>
      </w:r>
      <w:r w:rsidRPr="003F3E0C">
        <w:rPr>
          <w:rFonts w:asciiTheme="minorHAnsi" w:hAnsiTheme="minorHAnsi" w:cstheme="minorHAnsi"/>
          <w:szCs w:val="22"/>
        </w:rPr>
        <w:t xml:space="preserve"> zie bijlage</w:t>
      </w:r>
      <w:r>
        <w:rPr>
          <w:rFonts w:asciiTheme="minorHAnsi" w:hAnsiTheme="minorHAnsi" w:cstheme="minorHAnsi"/>
          <w:szCs w:val="22"/>
        </w:rPr>
        <w:t>)</w:t>
      </w:r>
      <w:r w:rsidRPr="003F3E0C">
        <w:rPr>
          <w:rFonts w:asciiTheme="minorHAnsi" w:hAnsiTheme="minorHAnsi" w:cstheme="minorHAnsi"/>
          <w:szCs w:val="22"/>
        </w:rPr>
        <w:t>.</w:t>
      </w:r>
    </w:p>
    <w:bookmarkEnd w:id="10"/>
    <w:bookmarkEnd w:id="11"/>
    <w:bookmarkEnd w:id="12"/>
    <w:bookmarkEnd w:id="13"/>
    <w:p w:rsidR="00FC0B68" w:rsidRDefault="00FC0B68" w:rsidP="00FC0B68">
      <w:pPr>
        <w:pStyle w:val="Kop4"/>
        <w:numPr>
          <w:ilvl w:val="1"/>
          <w:numId w:val="26"/>
        </w:numPr>
      </w:pPr>
      <w:r>
        <w:t>Toelating en plaatsing</w:t>
      </w:r>
    </w:p>
    <w:p w:rsidR="00E570F2" w:rsidRDefault="00E570F2" w:rsidP="00FC0B68">
      <w:pPr>
        <w:ind w:left="0"/>
        <w:rPr>
          <w:rFonts w:asciiTheme="minorHAnsi" w:hAnsiTheme="minorHAnsi" w:cstheme="minorHAnsi"/>
          <w:szCs w:val="22"/>
        </w:rPr>
      </w:pPr>
      <w:r w:rsidRPr="00E570F2">
        <w:rPr>
          <w:rFonts w:asciiTheme="minorHAnsi" w:hAnsiTheme="minorHAnsi" w:cstheme="minorHAnsi"/>
          <w:szCs w:val="22"/>
        </w:rPr>
        <w:t>Het protocol “aanmelding en plaatsing’ is in de maak en geeft veel gedetailleerder aan hoe met aanmelding en plaatsing wordt omgegaan.</w:t>
      </w:r>
    </w:p>
    <w:p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 xml:space="preserve">Bij de toelating wordt de ondersteuningsbehoefte van een leerling goed in kaart gebracht. De warme overdracht speelt daarin een belangrijke rol. De coördinatoren leerlingbegeleiding en de orthopedagogen bekijken alle dossiers zorgvuldig. Hierbij wordt gelet op de didactische ontwikkeling (LVS: leerling volgsysteem), cito en/of resultaten van intelligentie onderzoeken en de specifieke ondersteuning die de leerling op de basisschool heeft ontvangen. </w:t>
      </w:r>
    </w:p>
    <w:p w:rsidR="00FC0B68" w:rsidRPr="003F3E0C" w:rsidRDefault="00FC0B68" w:rsidP="00FC0B68">
      <w:pPr>
        <w:ind w:left="0"/>
        <w:rPr>
          <w:rFonts w:asciiTheme="minorHAnsi" w:hAnsiTheme="minorHAnsi" w:cstheme="minorHAnsi"/>
          <w:szCs w:val="22"/>
        </w:rPr>
      </w:pPr>
    </w:p>
    <w:p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 xml:space="preserve">Ook kan er op verzoek van de ouders en/of het Ichthus College een gesprek met de ouders plaatsvinden om de ondersteuningsbehoefte van de leerling zo goed mogelijk in kaart te brengen. Op deze manier wordt er zorgvuldig bekeken of het Ichthus College kan voorzien in een passend onderwijsaanbod en de daarbij behorende ondersteuning aan de leerling. </w:t>
      </w:r>
    </w:p>
    <w:p w:rsidR="00FC0B68" w:rsidRPr="003F3E0C" w:rsidRDefault="00FC0B68" w:rsidP="00FC0B68">
      <w:pPr>
        <w:ind w:left="0"/>
        <w:rPr>
          <w:rFonts w:asciiTheme="minorHAnsi" w:hAnsiTheme="minorHAnsi" w:cstheme="minorHAnsi"/>
          <w:szCs w:val="22"/>
        </w:rPr>
      </w:pPr>
    </w:p>
    <w:p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Bij de plaatsing van de leerlingen in een klas wordt met onderstaande criteria rekening gehouden:</w:t>
      </w:r>
    </w:p>
    <w:p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grootte van de klassen en het aantal leerlingen met een specifieke onderwijsbehoefte (kwantitatief)</w:t>
      </w:r>
    </w:p>
    <w:p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ondersteuning die een specifieke leerling van de docent in de klas vraagt (kwalitatief)</w:t>
      </w:r>
    </w:p>
    <w:p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aanwezigheid van de kwalitatieve en kwantitatieve ondersteuning die voor een bepaalde leerling nodig is.</w:t>
      </w:r>
    </w:p>
    <w:p w:rsidR="00FC0B68" w:rsidRPr="003F3E0C" w:rsidRDefault="00FC0B68" w:rsidP="00FC0B68">
      <w:pPr>
        <w:ind w:left="720" w:hanging="720"/>
        <w:rPr>
          <w:rFonts w:asciiTheme="minorHAnsi" w:hAnsiTheme="minorHAnsi" w:cstheme="minorHAnsi"/>
          <w:color w:val="E36C0A" w:themeColor="accent6" w:themeShade="BF"/>
          <w:szCs w:val="22"/>
        </w:rPr>
      </w:pPr>
    </w:p>
    <w:p w:rsidR="00FC0B68" w:rsidRDefault="00FC0B68" w:rsidP="00FC0B68">
      <w:pPr>
        <w:ind w:left="0"/>
        <w:rPr>
          <w:rFonts w:asciiTheme="minorHAnsi" w:hAnsiTheme="minorHAnsi" w:cstheme="minorHAnsi"/>
          <w:szCs w:val="22"/>
        </w:rPr>
      </w:pPr>
      <w:r w:rsidRPr="003F3E0C">
        <w:rPr>
          <w:rFonts w:asciiTheme="minorHAnsi" w:hAnsiTheme="minorHAnsi" w:cstheme="minorHAnsi"/>
          <w:szCs w:val="22"/>
        </w:rPr>
        <w:t>Bij zij-instromers volgen we bovenstaande zoveel mogelijk. Bij twijfel kan gebruikt gemaakt worden van een tijdelijke plaatsing (detachering)</w:t>
      </w:r>
      <w:r w:rsidR="0014491B">
        <w:rPr>
          <w:rFonts w:asciiTheme="minorHAnsi" w:hAnsiTheme="minorHAnsi" w:cstheme="minorHAnsi"/>
          <w:szCs w:val="22"/>
        </w:rPr>
        <w:t>.</w:t>
      </w:r>
    </w:p>
    <w:p w:rsidR="0014491B" w:rsidRDefault="0014491B" w:rsidP="00FC0B68">
      <w:pPr>
        <w:ind w:left="0"/>
        <w:rPr>
          <w:rFonts w:asciiTheme="minorHAnsi" w:hAnsiTheme="minorHAnsi" w:cstheme="minorHAnsi"/>
          <w:szCs w:val="22"/>
        </w:rPr>
      </w:pPr>
    </w:p>
    <w:p w:rsidR="0014491B" w:rsidRPr="003F3E0C" w:rsidRDefault="0014491B" w:rsidP="00D33C72">
      <w:pPr>
        <w:pStyle w:val="Kop4"/>
        <w:numPr>
          <w:ilvl w:val="1"/>
          <w:numId w:val="26"/>
        </w:numPr>
      </w:pPr>
      <w:r w:rsidRPr="003F3E0C">
        <w:t>Rol ouder(s)/verzorger(s)</w:t>
      </w:r>
    </w:p>
    <w:p w:rsidR="0014491B" w:rsidRDefault="0014491B" w:rsidP="0014491B">
      <w:pPr>
        <w:ind w:left="0"/>
        <w:rPr>
          <w:rFonts w:asciiTheme="minorHAnsi" w:hAnsiTheme="minorHAnsi" w:cstheme="minorHAnsi"/>
          <w:szCs w:val="22"/>
        </w:rPr>
      </w:pPr>
      <w:r w:rsidRPr="003F3E0C">
        <w:rPr>
          <w:rFonts w:asciiTheme="minorHAnsi" w:hAnsiTheme="minorHAnsi" w:cstheme="minorHAnsi"/>
          <w:szCs w:val="22"/>
        </w:rPr>
        <w:t>De ouders/verzorgers spelen een belangrijke rol bij de leerlingbegeleiding. Samen met de ouders/verzorgers bespreken de mentor en vakdocent wat een leerling nodig heeft. De school geeft ook duidelijk de verwachting over de rol en verantwoordelijkheden van de ouders aan. De ouders wordt gevraagd mee te denken in oplossingen voor de schoolsituatie</w:t>
      </w:r>
      <w:r>
        <w:rPr>
          <w:rFonts w:asciiTheme="minorHAnsi" w:hAnsiTheme="minorHAnsi" w:cstheme="minorHAnsi"/>
          <w:szCs w:val="22"/>
        </w:rPr>
        <w:t xml:space="preserve"> en de leerling thuis te ondersteunen</w:t>
      </w:r>
      <w:r w:rsidRPr="003F3E0C">
        <w:rPr>
          <w:rFonts w:asciiTheme="minorHAnsi" w:hAnsiTheme="minorHAnsi" w:cstheme="minorHAnsi"/>
          <w:szCs w:val="22"/>
        </w:rPr>
        <w:t xml:space="preserve">. Daarnaast wordt de kennis benut van het specialistisch netwerk om een leerling heen (leerling- mentorcoach, coördinator leerlingbegeleiding, RT’er, schoolcoach, orthopedagoog, </w:t>
      </w:r>
      <w:r>
        <w:rPr>
          <w:rFonts w:asciiTheme="minorHAnsi" w:hAnsiTheme="minorHAnsi" w:cstheme="minorHAnsi"/>
          <w:szCs w:val="22"/>
        </w:rPr>
        <w:t xml:space="preserve">eventueel een medeleerling, </w:t>
      </w:r>
      <w:r w:rsidRPr="003F3E0C">
        <w:rPr>
          <w:rFonts w:asciiTheme="minorHAnsi" w:hAnsiTheme="minorHAnsi" w:cstheme="minorHAnsi"/>
          <w:szCs w:val="22"/>
        </w:rPr>
        <w:t>etc).</w:t>
      </w:r>
    </w:p>
    <w:p w:rsidR="00B329EB" w:rsidRDefault="00B329EB" w:rsidP="00D33C72">
      <w:pPr>
        <w:pStyle w:val="Kop4"/>
        <w:numPr>
          <w:ilvl w:val="1"/>
          <w:numId w:val="26"/>
        </w:numPr>
        <w:rPr>
          <w:lang w:val="nl-NL"/>
        </w:rPr>
      </w:pPr>
      <w:r>
        <w:rPr>
          <w:lang w:val="nl-NL"/>
        </w:rPr>
        <w:t>Preventief</w:t>
      </w:r>
      <w:r w:rsidR="00BE0E62">
        <w:rPr>
          <w:lang w:val="nl-NL"/>
        </w:rPr>
        <w:t xml:space="preserve"> werken</w:t>
      </w:r>
    </w:p>
    <w:p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Ichthus College wil inzetten op preventie en vroegtijdig ingrijpen in plaats van remediëring. Leerlingbegeleiding is in eerste plaats de taak van de docent en de mentor. </w:t>
      </w:r>
    </w:p>
    <w:p w:rsidR="004672CD" w:rsidRPr="00D33C72" w:rsidRDefault="004672CD" w:rsidP="004672CD">
      <w:pPr>
        <w:ind w:left="0"/>
        <w:rPr>
          <w:rFonts w:asciiTheme="minorHAnsi" w:hAnsiTheme="minorHAnsi" w:cstheme="minorHAnsi"/>
          <w:szCs w:val="22"/>
          <w:lang w:val="nl-NL"/>
        </w:rPr>
      </w:pPr>
      <w:r>
        <w:rPr>
          <w:lang w:eastAsia="nl-NL"/>
        </w:rPr>
        <w:t xml:space="preserve">Reflectie op eigen handelen en </w:t>
      </w:r>
      <w:r w:rsidRPr="00454B85">
        <w:rPr>
          <w:lang w:eastAsia="nl-NL"/>
        </w:rPr>
        <w:t xml:space="preserve">in gesprek gaan over </w:t>
      </w:r>
      <w:r>
        <w:rPr>
          <w:lang w:eastAsia="nl-NL"/>
        </w:rPr>
        <w:t xml:space="preserve">het </w:t>
      </w:r>
      <w:r w:rsidRPr="00454B85">
        <w:rPr>
          <w:lang w:eastAsia="nl-NL"/>
        </w:rPr>
        <w:t>eigen handelen</w:t>
      </w:r>
      <w:r>
        <w:rPr>
          <w:lang w:eastAsia="nl-NL"/>
        </w:rPr>
        <w:t xml:space="preserve"> </w:t>
      </w:r>
      <w:r w:rsidRPr="00454B85">
        <w:rPr>
          <w:lang w:eastAsia="nl-NL"/>
        </w:rPr>
        <w:t xml:space="preserve">biedt mogelijkheden om de kwaliteit </w:t>
      </w:r>
      <w:r>
        <w:rPr>
          <w:lang w:eastAsia="nl-NL"/>
        </w:rPr>
        <w:t>van het pedagogische en didactische handelen</w:t>
      </w:r>
      <w:r w:rsidRPr="00454B85">
        <w:rPr>
          <w:lang w:eastAsia="nl-NL"/>
        </w:rPr>
        <w:t xml:space="preserve"> te verbeteren en een cultuurverandering op gang te brengen</w:t>
      </w:r>
      <w:r w:rsidRPr="00D33C72">
        <w:rPr>
          <w:lang w:eastAsia="nl-NL"/>
        </w:rPr>
        <w:t>. Een stimulerende leercultuur is van groot belang om inhoud te kunnen geven aan Passend Onderwijs.</w:t>
      </w:r>
    </w:p>
    <w:p w:rsidR="000C2950" w:rsidRPr="003F3E0C" w:rsidRDefault="000C2950" w:rsidP="00EA67E2">
      <w:pPr>
        <w:ind w:left="0"/>
        <w:rPr>
          <w:rFonts w:asciiTheme="minorHAnsi" w:hAnsiTheme="minorHAnsi" w:cstheme="minorHAnsi"/>
          <w:szCs w:val="22"/>
          <w:lang w:val="nl-NL"/>
        </w:rPr>
      </w:pPr>
    </w:p>
    <w:p w:rsidR="000C2950"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Extra aandacht, inzet van aangepaste leermaterialen (o.a. ict) én betekenisvolle taken hebben een positief effect op de leerprestaties, de werkhouding en het sociaal-emotioneel functioneren van alle leerlingen.</w:t>
      </w:r>
      <w:r w:rsidR="00B9072E">
        <w:rPr>
          <w:rFonts w:asciiTheme="minorHAnsi" w:hAnsiTheme="minorHAnsi" w:cstheme="minorHAnsi"/>
          <w:szCs w:val="22"/>
          <w:lang w:val="nl-NL"/>
        </w:rPr>
        <w:t xml:space="preserve"> </w:t>
      </w:r>
    </w:p>
    <w:p w:rsidR="000C2950" w:rsidRPr="003F3E0C" w:rsidRDefault="000C2950" w:rsidP="00EA67E2">
      <w:pPr>
        <w:ind w:left="0"/>
        <w:rPr>
          <w:rFonts w:asciiTheme="minorHAnsi" w:hAnsiTheme="minorHAnsi" w:cstheme="minorHAnsi"/>
          <w:szCs w:val="22"/>
          <w:lang w:val="nl-NL"/>
        </w:rPr>
      </w:pPr>
    </w:p>
    <w:p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De leerkracht doet er toe:</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s</w:t>
      </w:r>
      <w:r w:rsidR="48AFB109" w:rsidRPr="003F3E0C">
        <w:rPr>
          <w:rFonts w:asciiTheme="minorHAnsi" w:hAnsiTheme="minorHAnsi" w:cstheme="minorHAnsi"/>
          <w:szCs w:val="22"/>
          <w:lang w:val="nl-NL"/>
        </w:rPr>
        <w:t xml:space="preserve">telt hoge </w:t>
      </w:r>
      <w:r>
        <w:rPr>
          <w:rFonts w:asciiTheme="minorHAnsi" w:hAnsiTheme="minorHAnsi" w:cstheme="minorHAnsi"/>
          <w:szCs w:val="22"/>
          <w:lang w:val="nl-NL"/>
        </w:rPr>
        <w:t xml:space="preserve">eisen aan, </w:t>
      </w:r>
      <w:r w:rsidR="00B9072E">
        <w:rPr>
          <w:rFonts w:asciiTheme="minorHAnsi" w:hAnsiTheme="minorHAnsi" w:cstheme="minorHAnsi"/>
          <w:szCs w:val="22"/>
          <w:lang w:val="nl-NL"/>
        </w:rPr>
        <w:t>en</w:t>
      </w:r>
      <w:r>
        <w:rPr>
          <w:rFonts w:asciiTheme="minorHAnsi" w:hAnsiTheme="minorHAnsi" w:cstheme="minorHAnsi"/>
          <w:szCs w:val="22"/>
          <w:lang w:val="nl-NL"/>
        </w:rPr>
        <w:t xml:space="preserve"> heeft</w:t>
      </w:r>
      <w:r w:rsidR="00B9072E">
        <w:rPr>
          <w:rFonts w:asciiTheme="minorHAnsi" w:hAnsiTheme="minorHAnsi" w:cstheme="minorHAnsi"/>
          <w:szCs w:val="22"/>
          <w:lang w:val="nl-NL"/>
        </w:rPr>
        <w:t xml:space="preserve"> positieve </w:t>
      </w:r>
      <w:r w:rsidR="48AFB109" w:rsidRPr="003F3E0C">
        <w:rPr>
          <w:rFonts w:asciiTheme="minorHAnsi" w:hAnsiTheme="minorHAnsi" w:cstheme="minorHAnsi"/>
          <w:szCs w:val="22"/>
          <w:lang w:val="nl-NL"/>
        </w:rPr>
        <w:t>verwachtingen</w:t>
      </w:r>
      <w:r>
        <w:rPr>
          <w:rFonts w:asciiTheme="minorHAnsi" w:hAnsiTheme="minorHAnsi" w:cstheme="minorHAnsi"/>
          <w:szCs w:val="22"/>
          <w:lang w:val="nl-NL"/>
        </w:rPr>
        <w:t xml:space="preserve"> van</w:t>
      </w:r>
      <w:r w:rsidR="48AFB109" w:rsidRPr="003F3E0C">
        <w:rPr>
          <w:rFonts w:asciiTheme="minorHAnsi" w:hAnsiTheme="minorHAnsi" w:cstheme="minorHAnsi"/>
          <w:szCs w:val="22"/>
          <w:lang w:val="nl-NL"/>
        </w:rPr>
        <w:t xml:space="preserve"> de leerling</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i</w:t>
      </w:r>
      <w:r w:rsidR="48AFB109" w:rsidRPr="003F3E0C">
        <w:rPr>
          <w:rFonts w:asciiTheme="minorHAnsi" w:hAnsiTheme="minorHAnsi" w:cstheme="minorHAnsi"/>
          <w:szCs w:val="22"/>
          <w:lang w:val="nl-NL"/>
        </w:rPr>
        <w:t>s medebepalend voor het leerniveau en het gedrag van een leerling</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d</w:t>
      </w:r>
      <w:r w:rsidR="48AFB109" w:rsidRPr="003F3E0C">
        <w:rPr>
          <w:rFonts w:asciiTheme="minorHAnsi" w:hAnsiTheme="minorHAnsi" w:cstheme="minorHAnsi"/>
          <w:szCs w:val="22"/>
          <w:lang w:val="nl-NL"/>
        </w:rPr>
        <w:t xml:space="preserve">ifferentieert doelgericht </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duidelijke instructie</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b</w:t>
      </w:r>
      <w:r w:rsidR="48AFB109" w:rsidRPr="003F3E0C">
        <w:rPr>
          <w:rFonts w:asciiTheme="minorHAnsi" w:hAnsiTheme="minorHAnsi" w:cstheme="minorHAnsi"/>
          <w:szCs w:val="22"/>
          <w:lang w:val="nl-NL"/>
        </w:rPr>
        <w:t xml:space="preserve">enoemt concreet welk positief gedrag </w:t>
      </w:r>
      <w:r w:rsidR="00676930" w:rsidRPr="003F3E0C">
        <w:rPr>
          <w:rFonts w:asciiTheme="minorHAnsi" w:hAnsiTheme="minorHAnsi" w:cstheme="minorHAnsi"/>
          <w:szCs w:val="22"/>
          <w:lang w:val="nl-NL"/>
        </w:rPr>
        <w:t>hij/zij</w:t>
      </w:r>
      <w:r w:rsidR="48AFB109" w:rsidRPr="003F3E0C">
        <w:rPr>
          <w:rFonts w:asciiTheme="minorHAnsi" w:hAnsiTheme="minorHAnsi" w:cstheme="minorHAnsi"/>
          <w:szCs w:val="22"/>
          <w:lang w:val="nl-NL"/>
        </w:rPr>
        <w:t xml:space="preserve"> wil zien of horen </w:t>
      </w:r>
    </w:p>
    <w:p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effectieve feedback om het leerproces te bevorderen</w:t>
      </w:r>
    </w:p>
    <w:p w:rsidR="000C2950" w:rsidRPr="003F3E0C" w:rsidRDefault="000C2950" w:rsidP="00EA67E2">
      <w:pPr>
        <w:ind w:left="0"/>
        <w:rPr>
          <w:rFonts w:asciiTheme="minorHAnsi" w:hAnsiTheme="minorHAnsi" w:cstheme="minorHAnsi"/>
          <w:szCs w:val="22"/>
          <w:lang w:val="nl-NL"/>
        </w:rPr>
      </w:pPr>
    </w:p>
    <w:p w:rsidR="000C2950" w:rsidRPr="003F3E0C" w:rsidRDefault="48AFB109" w:rsidP="00EA67E2">
      <w:pPr>
        <w:ind w:left="0"/>
        <w:rPr>
          <w:rFonts w:asciiTheme="minorHAnsi" w:hAnsiTheme="minorHAnsi" w:cstheme="minorHAnsi"/>
          <w:szCs w:val="22"/>
          <w:u w:val="single"/>
        </w:rPr>
      </w:pPr>
      <w:r w:rsidRPr="003F3E0C">
        <w:rPr>
          <w:rFonts w:asciiTheme="minorHAnsi" w:hAnsiTheme="minorHAnsi" w:cstheme="minorHAnsi"/>
          <w:szCs w:val="22"/>
          <w:u w:val="single"/>
        </w:rPr>
        <w:t>Preventie en vroegtijdig ingrijpen door de docent  in plaats van remediëring:</w:t>
      </w:r>
    </w:p>
    <w:p w:rsidR="000C2950" w:rsidRPr="00B329EB"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Voorkomt leerachterstanden:</w:t>
      </w:r>
      <w:r w:rsidR="00B329EB">
        <w:rPr>
          <w:rFonts w:asciiTheme="minorHAnsi" w:hAnsiTheme="minorHAnsi" w:cstheme="minorHAnsi"/>
        </w:rPr>
        <w:t xml:space="preserve"> </w:t>
      </w:r>
      <w:r w:rsidRPr="00B329EB">
        <w:rPr>
          <w:rFonts w:asciiTheme="minorHAnsi" w:hAnsiTheme="minorHAnsi" w:cstheme="minorHAnsi"/>
        </w:rPr>
        <w:t>dit vraagt motiveren van leerlingen in combinatie met het activeren en intensiveren van het leerproces. De leerlingen die extra begeleiding nodig hebben krijgen dan intensievere instructie en begeleiding én ze krijgen meer leer- en oefentijd.</w:t>
      </w:r>
    </w:p>
    <w:p w:rsidR="000C2950" w:rsidRPr="003F3E0C" w:rsidRDefault="6E0F12CF"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Besteedt aandacht aan het ‘leren leren’ en hoe je je eigen gedrag kunt reguleren.</w:t>
      </w:r>
    </w:p>
    <w:p w:rsidR="00D262DC"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Besteedt aandacht aan het versterken van de executieve functies van een leerling</w:t>
      </w:r>
    </w:p>
    <w:p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Leerlingen die extra begeleiding nodig hebben, worden zo min mogelijk apart begeleid buiten de groep. De leerkracht houdt de regie.</w:t>
      </w:r>
    </w:p>
    <w:p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 xml:space="preserve">De kwaliteit van de instructie en begeleiding van de leerkracht is cruciaal. Goede instructie en begeleiding is gebaseerd op kennis van de leerlijnen en cruciale leermomenten hierin. </w:t>
      </w:r>
    </w:p>
    <w:p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Veel leerproblemen worden opgelost door verlengde instructie en extra oefenstof. Gevarieerde instructie en gevarieerde verwerkingsmogelijkheden helpen leerproblemen te voorkomen.</w:t>
      </w:r>
    </w:p>
    <w:p w:rsidR="00A026F8" w:rsidRPr="003F3E0C" w:rsidRDefault="00A026F8"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Het maatwerk dat we willen leveren vindt zijn basis in ‘denken in mogelijkheden en niet in beperkingen’.</w:t>
      </w:r>
    </w:p>
    <w:p w:rsidR="00BE0E62" w:rsidRDefault="00BE0E62" w:rsidP="00EA67E2">
      <w:pPr>
        <w:ind w:left="0"/>
        <w:rPr>
          <w:rFonts w:asciiTheme="minorHAnsi" w:hAnsiTheme="minorHAnsi" w:cstheme="minorHAnsi"/>
          <w:szCs w:val="22"/>
        </w:rPr>
      </w:pPr>
    </w:p>
    <w:p w:rsidR="00BE0E62" w:rsidRDefault="00BE0E62" w:rsidP="00D33C72">
      <w:pPr>
        <w:pStyle w:val="Kop4"/>
        <w:numPr>
          <w:ilvl w:val="1"/>
          <w:numId w:val="26"/>
        </w:numPr>
      </w:pPr>
      <w:r>
        <w:t>De LandstedeGroep</w:t>
      </w:r>
    </w:p>
    <w:p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het Ichthus College monitoren we de kwaliteit van onze activiteiten door cyclisch te werken (PDCA) en te zorgen voor verankering van (leer)opbrengsten in beleidsdocumenten.</w:t>
      </w:r>
    </w:p>
    <w:p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Landstede Groep doen we dit afzonderlijk en met elkaar. We delen kennis en inzichten door middel van kenniskringen op velerlei gebied. Zo hebben we binnen Landstede Groep een visitatiegroep passend onderwijs die feedback geeft op de kwaliteit van de onderwijson</w:t>
      </w:r>
      <w:r w:rsidR="00D33C72">
        <w:rPr>
          <w:rFonts w:asciiTheme="minorHAnsi" w:hAnsiTheme="minorHAnsi" w:cstheme="minorHAnsi"/>
          <w:bCs/>
          <w:szCs w:val="22"/>
        </w:rPr>
        <w:t>der</w:t>
      </w:r>
      <w:r w:rsidRPr="00D33C72">
        <w:rPr>
          <w:rFonts w:asciiTheme="minorHAnsi" w:hAnsiTheme="minorHAnsi" w:cstheme="minorHAnsi"/>
          <w:bCs/>
          <w:szCs w:val="22"/>
        </w:rPr>
        <w:t>steuning. Verder monitoren we ook in gezamenlijkheid:</w:t>
      </w:r>
    </w:p>
    <w:p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een cohortanalyse DOC93 </w:t>
      </w:r>
    </w:p>
    <w:p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het in beeld houden van “thuiszitters” </w:t>
      </w:r>
    </w:p>
    <w:p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het volgen van leerlingen waar een toelaatbaarheidsverklaring VSO voor wordt aangevraagd</w:t>
      </w:r>
    </w:p>
    <w:p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de kwaliteit  van de expertise dienst.</w:t>
      </w:r>
    </w:p>
    <w:p w:rsidR="00E00695" w:rsidRPr="003F3E0C" w:rsidRDefault="00E00695" w:rsidP="00EA67E2">
      <w:pPr>
        <w:ind w:left="720" w:hanging="720"/>
        <w:rPr>
          <w:rFonts w:asciiTheme="minorHAnsi" w:hAnsiTheme="minorHAnsi" w:cstheme="minorHAnsi"/>
          <w:szCs w:val="22"/>
        </w:rPr>
      </w:pPr>
    </w:p>
    <w:p w:rsidR="009D7457" w:rsidRPr="003F3E0C" w:rsidRDefault="00E5464C" w:rsidP="00D33C72">
      <w:pPr>
        <w:pStyle w:val="Kop1"/>
        <w:numPr>
          <w:ilvl w:val="0"/>
          <w:numId w:val="26"/>
        </w:numPr>
        <w:rPr>
          <w:lang w:val="nl-NL"/>
        </w:rPr>
      </w:pPr>
      <w:bookmarkStart w:id="14" w:name="_Toc62670457"/>
      <w:r>
        <w:rPr>
          <w:lang w:val="nl-NL"/>
        </w:rPr>
        <w:t>Basisondersteuning</w:t>
      </w:r>
      <w:bookmarkEnd w:id="14"/>
    </w:p>
    <w:p w:rsidR="009D7457"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Binnen de leerlingbegeleiding op het Ichthus College wordt er een onderscheid gemaakt tussen de basisondersteuning en </w:t>
      </w:r>
      <w:r w:rsidR="004645F3" w:rsidRPr="003F3E0C">
        <w:rPr>
          <w:rFonts w:asciiTheme="minorHAnsi" w:hAnsiTheme="minorHAnsi" w:cstheme="minorHAnsi"/>
          <w:szCs w:val="22"/>
        </w:rPr>
        <w:t xml:space="preserve">extra ondersteuning, uitgewerkt in </w:t>
      </w:r>
      <w:r w:rsidRPr="003F3E0C">
        <w:rPr>
          <w:rFonts w:asciiTheme="minorHAnsi" w:hAnsiTheme="minorHAnsi" w:cstheme="minorHAnsi"/>
          <w:szCs w:val="22"/>
        </w:rPr>
        <w:t xml:space="preserve">arrangementen. Het streven is om de leerling zoveel mogelijk op eigen kracht te laten functioneren. Om hier toe te komen kan er tijdelijk gebruik gemaakt worden van de expertise binnen of buiten de school. In een enkel geval is blijvende ondersteuning noodzakelijk of kan er sprake zijn van een overgang naar het Voortgezet Speciaal Onderwijs (VSO). </w:t>
      </w:r>
    </w:p>
    <w:p w:rsidR="00705B9E" w:rsidRPr="003F3E0C" w:rsidRDefault="00892610" w:rsidP="00D33C72">
      <w:pPr>
        <w:pStyle w:val="Kop4"/>
        <w:numPr>
          <w:ilvl w:val="1"/>
          <w:numId w:val="26"/>
        </w:numPr>
      </w:pPr>
      <w:r>
        <w:t>Algemeen</w:t>
      </w:r>
    </w:p>
    <w:p w:rsidR="00705B9E"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Wettelijk is vastgelegd dat het samenwerkingsverband (SWV) een niveau van basisondersteuning vaststelt in het ondersteuningsplan. Basisondersteuning kan verschillen per SWV, maar wordt binnen een SWV eenduidig geformuleerd. Het SWV “Stichting VO2305-IJssel-Vecht” heeft de basisondersteuning als volgt geformuleerd in het ondersteuningsplan 20</w:t>
      </w:r>
      <w:r w:rsidR="009034B0" w:rsidRPr="003F3E0C">
        <w:rPr>
          <w:rFonts w:asciiTheme="minorHAnsi" w:hAnsiTheme="minorHAnsi" w:cstheme="minorHAnsi"/>
          <w:szCs w:val="22"/>
        </w:rPr>
        <w:t>20</w:t>
      </w:r>
      <w:r w:rsidRPr="003F3E0C">
        <w:rPr>
          <w:rFonts w:asciiTheme="minorHAnsi" w:hAnsiTheme="minorHAnsi" w:cstheme="minorHAnsi"/>
          <w:szCs w:val="22"/>
        </w:rPr>
        <w:t>-202</w:t>
      </w:r>
      <w:r w:rsidR="009034B0" w:rsidRPr="003F3E0C">
        <w:rPr>
          <w:rFonts w:asciiTheme="minorHAnsi" w:hAnsiTheme="minorHAnsi" w:cstheme="minorHAnsi"/>
          <w:szCs w:val="22"/>
        </w:rPr>
        <w:t>4</w:t>
      </w:r>
      <w:r w:rsidRPr="003F3E0C">
        <w:rPr>
          <w:rFonts w:asciiTheme="minorHAnsi" w:hAnsiTheme="minorHAnsi" w:cstheme="minorHAnsi"/>
          <w:szCs w:val="22"/>
        </w:rPr>
        <w:t>:</w:t>
      </w:r>
    </w:p>
    <w:p w:rsidR="00247E54" w:rsidRPr="003F3E0C" w:rsidRDefault="00247E54" w:rsidP="00EA67E2">
      <w:pPr>
        <w:ind w:left="0"/>
        <w:rPr>
          <w:rFonts w:asciiTheme="minorHAnsi" w:hAnsiTheme="minorHAnsi" w:cstheme="minorHAnsi"/>
          <w:szCs w:val="22"/>
        </w:rPr>
      </w:pPr>
    </w:p>
    <w:p w:rsidR="00705B9E" w:rsidRPr="003F3E0C" w:rsidRDefault="48AFB109" w:rsidP="009034B0">
      <w:pPr>
        <w:ind w:left="0"/>
        <w:rPr>
          <w:rFonts w:asciiTheme="minorHAnsi" w:hAnsiTheme="minorHAnsi" w:cstheme="minorHAnsi"/>
          <w:szCs w:val="22"/>
        </w:rPr>
      </w:pPr>
      <w:r w:rsidRPr="003F3E0C">
        <w:rPr>
          <w:rFonts w:asciiTheme="minorHAnsi" w:hAnsiTheme="minorHAnsi" w:cstheme="minorHAnsi"/>
          <w:szCs w:val="22"/>
        </w:rPr>
        <w:t>Het door het SWV afgesproken geheel van preventieve en licht curatieve interventies die</w:t>
      </w:r>
      <w:r w:rsidR="009034B0" w:rsidRPr="003F3E0C">
        <w:rPr>
          <w:rFonts w:asciiTheme="minorHAnsi" w:hAnsiTheme="minorHAnsi" w:cstheme="minorHAnsi"/>
          <w:szCs w:val="22"/>
        </w:rPr>
        <w:t>, b</w:t>
      </w:r>
      <w:r w:rsidR="6E0F12CF" w:rsidRPr="003F3E0C">
        <w:rPr>
          <w:rFonts w:asciiTheme="minorHAnsi" w:hAnsiTheme="minorHAnsi" w:cstheme="minorHAnsi"/>
          <w:szCs w:val="22"/>
        </w:rPr>
        <w:t>innen de onderwijsondersteuningsstructuur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onder regie en eigen verantwoordelijkheid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waar nodig met de inzet en expertise van andere scholen en ketenpartners</w:t>
      </w:r>
      <w:r w:rsidR="009034B0" w:rsidRPr="003F3E0C">
        <w:rPr>
          <w:rFonts w:asciiTheme="minorHAnsi" w:hAnsiTheme="minorHAnsi" w:cstheme="minorHAnsi"/>
          <w:szCs w:val="22"/>
        </w:rPr>
        <w:t xml:space="preserve"> </w:t>
      </w:r>
      <w:r w:rsidRPr="003F3E0C">
        <w:rPr>
          <w:rFonts w:asciiTheme="minorHAnsi" w:hAnsiTheme="minorHAnsi" w:cstheme="minorHAnsi"/>
          <w:szCs w:val="22"/>
        </w:rPr>
        <w:t>planmatig en op een overeengekomen kwaliteitsniveau worden uitgevoerd.</w:t>
      </w:r>
    </w:p>
    <w:p w:rsidR="001E3016" w:rsidRPr="003F3E0C" w:rsidRDefault="001E3016" w:rsidP="00EA67E2">
      <w:pPr>
        <w:ind w:left="0"/>
        <w:rPr>
          <w:rFonts w:asciiTheme="minorHAnsi" w:hAnsiTheme="minorHAnsi" w:cstheme="minorHAnsi"/>
          <w:b/>
          <w:szCs w:val="22"/>
          <w:lang w:val="nl-NL"/>
        </w:rPr>
      </w:pPr>
    </w:p>
    <w:p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Alle leerlingen kunnen rekenen op een goede begeleiding en krijgen zo nodig extra ondersteuning.</w:t>
      </w:r>
    </w:p>
    <w:p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 bieden: </w:t>
      </w:r>
      <w:r w:rsidR="03E6D518" w:rsidRPr="003F3E0C">
        <w:rPr>
          <w:rFonts w:asciiTheme="minorHAnsi" w:hAnsiTheme="minorHAnsi" w:cstheme="minorHAnsi"/>
          <w:szCs w:val="22"/>
        </w:rPr>
        <w:br/>
      </w:r>
      <w:bookmarkStart w:id="15" w:name="_Hlk55483126"/>
      <w:r w:rsidRPr="003F3E0C">
        <w:rPr>
          <w:rFonts w:asciiTheme="minorHAnsi" w:hAnsiTheme="minorHAnsi" w:cstheme="minorHAnsi"/>
          <w:szCs w:val="22"/>
        </w:rPr>
        <w:t>• Studiebegeleiding (hulp bij het leren)</w:t>
      </w:r>
      <w:r w:rsidR="03E6D518" w:rsidRPr="003F3E0C">
        <w:rPr>
          <w:rFonts w:asciiTheme="minorHAnsi" w:hAnsiTheme="minorHAnsi" w:cstheme="minorHAnsi"/>
          <w:szCs w:val="22"/>
        </w:rPr>
        <w:br/>
      </w:r>
      <w:r w:rsidRPr="003F3E0C">
        <w:rPr>
          <w:rFonts w:asciiTheme="minorHAnsi" w:hAnsiTheme="minorHAnsi" w:cstheme="minorHAnsi"/>
          <w:szCs w:val="22"/>
        </w:rPr>
        <w:t>• Keuzebegeleiding (het kiezen van een profiel, vervolgstudie en beroep).)</w:t>
      </w:r>
      <w:r w:rsidR="03E6D518" w:rsidRPr="003F3E0C">
        <w:rPr>
          <w:rFonts w:asciiTheme="minorHAnsi" w:hAnsiTheme="minorHAnsi" w:cstheme="minorHAnsi"/>
          <w:szCs w:val="22"/>
        </w:rPr>
        <w:br/>
      </w:r>
      <w:r w:rsidRPr="003F3E0C">
        <w:rPr>
          <w:rFonts w:asciiTheme="minorHAnsi" w:hAnsiTheme="minorHAnsi" w:cstheme="minorHAnsi"/>
          <w:szCs w:val="22"/>
        </w:rPr>
        <w:t>• Sociaal-emotionele begeleiding (bv: werken aan zelfvertrouwen, oplossen van problemen, verwerken van verdriet</w:t>
      </w:r>
      <w:r w:rsidR="009034B0" w:rsidRPr="003F3E0C">
        <w:rPr>
          <w:rFonts w:asciiTheme="minorHAnsi" w:hAnsiTheme="minorHAnsi" w:cstheme="minorHAnsi"/>
          <w:szCs w:val="22"/>
        </w:rPr>
        <w:t>, sociale vaardigheden, je leren inleven in een ander</w:t>
      </w:r>
      <w:r w:rsidRPr="003F3E0C">
        <w:rPr>
          <w:rFonts w:asciiTheme="minorHAnsi" w:hAnsiTheme="minorHAnsi" w:cstheme="minorHAnsi"/>
          <w:szCs w:val="22"/>
        </w:rPr>
        <w:t>)</w:t>
      </w:r>
    </w:p>
    <w:bookmarkEnd w:id="15"/>
    <w:p w:rsidR="00B329EB" w:rsidRDefault="48AFB109" w:rsidP="00D33C72">
      <w:pPr>
        <w:pStyle w:val="Kop4"/>
        <w:numPr>
          <w:ilvl w:val="1"/>
          <w:numId w:val="26"/>
        </w:numPr>
      </w:pPr>
      <w:r w:rsidRPr="003F3E0C">
        <w:t>Mentoraat</w:t>
      </w:r>
    </w:p>
    <w:p w:rsidR="0008060F"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Iedere leerling heeft een </w:t>
      </w:r>
      <w:r w:rsidR="009034B0" w:rsidRPr="003F3E0C">
        <w:rPr>
          <w:rFonts w:asciiTheme="minorHAnsi" w:hAnsiTheme="minorHAnsi" w:cstheme="minorHAnsi"/>
          <w:szCs w:val="22"/>
        </w:rPr>
        <w:t>(</w:t>
      </w:r>
      <w:r w:rsidRPr="003F3E0C">
        <w:rPr>
          <w:rFonts w:asciiTheme="minorHAnsi" w:hAnsiTheme="minorHAnsi" w:cstheme="minorHAnsi"/>
          <w:szCs w:val="22"/>
        </w:rPr>
        <w:t>persoonlijke</w:t>
      </w:r>
      <w:r w:rsidR="009034B0" w:rsidRPr="003F3E0C">
        <w:rPr>
          <w:rFonts w:asciiTheme="minorHAnsi" w:hAnsiTheme="minorHAnsi" w:cstheme="minorHAnsi"/>
          <w:szCs w:val="22"/>
        </w:rPr>
        <w:t>)</w:t>
      </w:r>
      <w:r w:rsidRPr="003F3E0C">
        <w:rPr>
          <w:rFonts w:asciiTheme="minorHAnsi" w:hAnsiTheme="minorHAnsi" w:cstheme="minorHAnsi"/>
          <w:szCs w:val="22"/>
        </w:rPr>
        <w:t xml:space="preserve"> mentor. </w:t>
      </w:r>
      <w:r w:rsidR="0041580B" w:rsidRPr="003F3E0C">
        <w:rPr>
          <w:rFonts w:asciiTheme="minorHAnsi" w:hAnsiTheme="minorHAnsi" w:cstheme="minorHAnsi"/>
          <w:szCs w:val="22"/>
        </w:rPr>
        <w:t xml:space="preserve">We streven naar een meerjarig mentoraat maar de praktijk wijst uit dat het in het vmbo 2 jaar is en in havo-vwo vaak 3 jaar. </w:t>
      </w:r>
      <w:r w:rsidRPr="003F3E0C">
        <w:rPr>
          <w:rFonts w:asciiTheme="minorHAnsi" w:hAnsiTheme="minorHAnsi" w:cstheme="minorHAnsi"/>
          <w:szCs w:val="22"/>
        </w:rPr>
        <w:t>De mentor is eerste aanspreekpunt en houdt de resultaten en het welbevinden in het oog. In het eerste jaar gaat de mentor bij zijn mentorleerlingen op huisbezoek</w:t>
      </w:r>
      <w:r w:rsidR="0041580B" w:rsidRPr="003F3E0C">
        <w:rPr>
          <w:rFonts w:asciiTheme="minorHAnsi" w:hAnsiTheme="minorHAnsi" w:cstheme="minorHAnsi"/>
          <w:szCs w:val="22"/>
        </w:rPr>
        <w:t xml:space="preserve"> of voert een uitgebreid startgesprek</w:t>
      </w:r>
      <w:r w:rsidRPr="003F3E0C">
        <w:rPr>
          <w:rFonts w:asciiTheme="minorHAnsi" w:hAnsiTheme="minorHAnsi" w:cstheme="minorHAnsi"/>
          <w:szCs w:val="22"/>
        </w:rPr>
        <w:t xml:space="preserve">. De relatie ouder(s)/verzorger(s) – leerling – school is van wezenlijk belang voor de leerprestaties van een leerling. Leerlingen kunnen bij de mentor altijd terecht met vragen en problemen, ook als die niet met school te maken hebben. Kan de mentor niet helpen, dan zorgt hij of zij er voor dat de leerling verder wordt geholpen. Alles gebeurt natuurlijk in vertrouwen. </w:t>
      </w:r>
    </w:p>
    <w:p w:rsidR="004B483A" w:rsidRPr="003F3E0C" w:rsidRDefault="48AFB109" w:rsidP="00EA67E2">
      <w:pPr>
        <w:ind w:left="0"/>
        <w:rPr>
          <w:rFonts w:asciiTheme="minorHAnsi" w:hAnsiTheme="minorHAnsi" w:cstheme="minorHAnsi"/>
          <w:b/>
          <w:bCs/>
          <w:szCs w:val="22"/>
        </w:rPr>
      </w:pPr>
      <w:r w:rsidRPr="003F3E0C">
        <w:rPr>
          <w:rFonts w:asciiTheme="minorHAnsi" w:hAnsiTheme="minorHAnsi" w:cstheme="minorHAnsi"/>
          <w:szCs w:val="22"/>
        </w:rPr>
        <w:t>Zie bijlage 1 voor taak</w:t>
      </w:r>
      <w:r w:rsidR="00F63A29" w:rsidRPr="003F3E0C">
        <w:rPr>
          <w:rFonts w:asciiTheme="minorHAnsi" w:hAnsiTheme="minorHAnsi" w:cstheme="minorHAnsi"/>
          <w:szCs w:val="22"/>
        </w:rPr>
        <w:t>om</w:t>
      </w:r>
      <w:r w:rsidRPr="003F3E0C">
        <w:rPr>
          <w:rFonts w:asciiTheme="minorHAnsi" w:hAnsiTheme="minorHAnsi" w:cstheme="minorHAnsi"/>
          <w:szCs w:val="22"/>
        </w:rPr>
        <w:t>schrijving</w:t>
      </w:r>
      <w:r w:rsidR="00EC0798">
        <w:rPr>
          <w:rFonts w:asciiTheme="minorHAnsi" w:hAnsiTheme="minorHAnsi" w:cstheme="minorHAnsi"/>
          <w:szCs w:val="22"/>
        </w:rPr>
        <w:t>.</w:t>
      </w:r>
    </w:p>
    <w:p w:rsidR="004B483A" w:rsidRPr="003F3E0C" w:rsidRDefault="00D13805" w:rsidP="00EA67E2">
      <w:pPr>
        <w:ind w:left="0"/>
        <w:rPr>
          <w:rFonts w:asciiTheme="minorHAnsi" w:hAnsiTheme="minorHAnsi" w:cstheme="minorHAnsi"/>
          <w:b/>
          <w:szCs w:val="22"/>
        </w:rPr>
      </w:pPr>
      <w:r w:rsidRPr="003F3E0C">
        <w:rPr>
          <w:rFonts w:asciiTheme="minorHAnsi" w:hAnsiTheme="minorHAnsi" w:cstheme="minorHAnsi"/>
          <w:b/>
          <w:noProof/>
          <w:szCs w:val="22"/>
          <w:lang w:val="nl-NL" w:eastAsia="nl-NL"/>
        </w:rPr>
        <w:drawing>
          <wp:inline distT="0" distB="0" distL="0" distR="0" wp14:anchorId="1EA38426" wp14:editId="021157C9">
            <wp:extent cx="3903951" cy="6086475"/>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2759" cy="6100208"/>
                    </a:xfrm>
                    <a:prstGeom prst="rect">
                      <a:avLst/>
                    </a:prstGeom>
                    <a:noFill/>
                    <a:ln>
                      <a:noFill/>
                    </a:ln>
                  </pic:spPr>
                </pic:pic>
              </a:graphicData>
            </a:graphic>
          </wp:inline>
        </w:drawing>
      </w:r>
    </w:p>
    <w:p w:rsidR="000005C5" w:rsidRPr="003F3E0C" w:rsidRDefault="000005C5" w:rsidP="00D33C72">
      <w:pPr>
        <w:pStyle w:val="Kop4"/>
        <w:numPr>
          <w:ilvl w:val="1"/>
          <w:numId w:val="26"/>
        </w:numPr>
      </w:pPr>
      <w:r w:rsidRPr="003F3E0C">
        <w:t>Leerlingcoach</w:t>
      </w:r>
    </w:p>
    <w:p w:rsidR="5FCE2A3C" w:rsidRPr="003F3E0C" w:rsidRDefault="00F46C54" w:rsidP="00EA67E2">
      <w:pPr>
        <w:ind w:left="0"/>
        <w:rPr>
          <w:rFonts w:asciiTheme="minorHAnsi" w:hAnsiTheme="minorHAnsi" w:cstheme="minorHAnsi"/>
          <w:szCs w:val="22"/>
        </w:rPr>
      </w:pPr>
      <w:r w:rsidRPr="003F3E0C">
        <w:rPr>
          <w:rFonts w:asciiTheme="minorHAnsi" w:hAnsiTheme="minorHAnsi" w:cstheme="minorHAnsi"/>
          <w:szCs w:val="22"/>
        </w:rPr>
        <w:t xml:space="preserve">De LC-er adviseert en begeleidt mentoren op gebieden als preventie, signalering, begeleiding en doorverwijzing van leerlingen naar het ondersteuningsteam bij problemen op het sociaal-emotionele vlak. Eventueel verkent hij/zij kortdurend zelf de problematiek bij leerlingen op verzoek van mentoren. </w:t>
      </w:r>
      <w:r w:rsidR="00EC0798">
        <w:rPr>
          <w:rFonts w:asciiTheme="minorHAnsi" w:hAnsiTheme="minorHAnsi" w:cstheme="minorHAnsi"/>
          <w:szCs w:val="22"/>
        </w:rPr>
        <w:t>Zie bijlage 1 voor taakomschrijving.</w:t>
      </w:r>
    </w:p>
    <w:p w:rsidR="5FCE2A3C" w:rsidRPr="003F3E0C" w:rsidRDefault="00F46C54" w:rsidP="00D33C72">
      <w:pPr>
        <w:pStyle w:val="Kop4"/>
        <w:numPr>
          <w:ilvl w:val="1"/>
          <w:numId w:val="26"/>
        </w:numPr>
      </w:pPr>
      <w:r w:rsidRPr="003F3E0C">
        <w:t>Mentorcoach</w:t>
      </w:r>
    </w:p>
    <w:p w:rsidR="00F46C54" w:rsidRDefault="00F46C54" w:rsidP="00EA67E2">
      <w:pPr>
        <w:ind w:left="0"/>
        <w:rPr>
          <w:rFonts w:asciiTheme="minorHAnsi" w:hAnsiTheme="minorHAnsi" w:cstheme="minorHAnsi"/>
          <w:szCs w:val="22"/>
        </w:rPr>
      </w:pPr>
      <w:r w:rsidRPr="003F3E0C">
        <w:rPr>
          <w:rFonts w:asciiTheme="minorHAnsi" w:hAnsiTheme="minorHAnsi" w:cstheme="minorHAnsi"/>
          <w:szCs w:val="22"/>
        </w:rPr>
        <w:t>De MC-er is ondersteuner op het gebied van mentoraat en preventieve ondersteuning.</w:t>
      </w:r>
      <w:r w:rsidR="00EC0798">
        <w:rPr>
          <w:rFonts w:asciiTheme="minorHAnsi" w:hAnsiTheme="minorHAnsi" w:cstheme="minorHAnsi"/>
          <w:szCs w:val="22"/>
        </w:rPr>
        <w:t xml:space="preserve"> Zie bijlage 1 voor taakomschrijving.</w:t>
      </w:r>
    </w:p>
    <w:p w:rsidR="00B329EB" w:rsidRDefault="6E0F12CF" w:rsidP="00D33C72">
      <w:pPr>
        <w:pStyle w:val="Kop4"/>
        <w:numPr>
          <w:ilvl w:val="1"/>
          <w:numId w:val="26"/>
        </w:numPr>
      </w:pPr>
      <w:r w:rsidRPr="003F3E0C">
        <w:t>Spelling, begrijpend lezen en rekenen</w:t>
      </w:r>
    </w:p>
    <w:p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Leerlingen kunnen in elke klas </w:t>
      </w:r>
      <w:r w:rsidR="00EC0798">
        <w:rPr>
          <w:rFonts w:asciiTheme="minorHAnsi" w:hAnsiTheme="minorHAnsi" w:cstheme="minorHAnsi"/>
          <w:szCs w:val="22"/>
        </w:rPr>
        <w:t>ondersteuning</w:t>
      </w:r>
      <w:r w:rsidRPr="003F3E0C">
        <w:rPr>
          <w:rFonts w:asciiTheme="minorHAnsi" w:hAnsiTheme="minorHAnsi" w:cstheme="minorHAnsi"/>
          <w:szCs w:val="22"/>
        </w:rPr>
        <w:t xml:space="preserve"> krijgen op het gebied van spelling, begrijpend lezen en rekenen. In de onderbouw worden in alle leerjaren DIAtoetsen afgenomen op het gebied van spelling, begrijpend lezen, Engels en rekenen. Leerlingen die onder de norm scoren krijgen extra begeleiding </w:t>
      </w:r>
      <w:r w:rsidR="00EC0798">
        <w:rPr>
          <w:rFonts w:asciiTheme="minorHAnsi" w:hAnsiTheme="minorHAnsi" w:cstheme="minorHAnsi"/>
          <w:szCs w:val="22"/>
        </w:rPr>
        <w:t xml:space="preserve">door de vakdocent in de les of door de taalcoach of de rekencoach </w:t>
      </w:r>
      <w:r w:rsidRPr="003F3E0C">
        <w:rPr>
          <w:rFonts w:asciiTheme="minorHAnsi" w:hAnsiTheme="minorHAnsi" w:cstheme="minorHAnsi"/>
          <w:szCs w:val="22"/>
        </w:rPr>
        <w:t xml:space="preserve">in de vorm van extra lessen of </w:t>
      </w:r>
      <w:r w:rsidR="00EC0798">
        <w:rPr>
          <w:rFonts w:asciiTheme="minorHAnsi" w:hAnsiTheme="minorHAnsi" w:cstheme="minorHAnsi"/>
          <w:szCs w:val="22"/>
        </w:rPr>
        <w:t xml:space="preserve">extra </w:t>
      </w:r>
      <w:r w:rsidRPr="003F3E0C">
        <w:rPr>
          <w:rFonts w:asciiTheme="minorHAnsi" w:hAnsiTheme="minorHAnsi" w:cstheme="minorHAnsi"/>
          <w:szCs w:val="22"/>
        </w:rPr>
        <w:t>RT.</w:t>
      </w:r>
    </w:p>
    <w:p w:rsidR="00B329EB" w:rsidRDefault="008B56F6" w:rsidP="00D33C72">
      <w:pPr>
        <w:pStyle w:val="Kop4"/>
        <w:numPr>
          <w:ilvl w:val="1"/>
          <w:numId w:val="26"/>
        </w:numPr>
      </w:pPr>
      <w:r>
        <w:t>Ondersteuning taal-leer-problemen</w:t>
      </w:r>
    </w:p>
    <w:p w:rsidR="00C8639B"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 met dyslexie</w:t>
      </w:r>
      <w:r w:rsidR="008B56F6">
        <w:rPr>
          <w:rFonts w:asciiTheme="minorHAnsi" w:hAnsiTheme="minorHAnsi" w:cstheme="minorHAnsi"/>
          <w:szCs w:val="22"/>
        </w:rPr>
        <w:t xml:space="preserve"> of ernstige taalleerproblematiek</w:t>
      </w:r>
      <w:r w:rsidRPr="003F3E0C">
        <w:rPr>
          <w:rFonts w:asciiTheme="minorHAnsi" w:hAnsiTheme="minorHAnsi" w:cstheme="minorHAnsi"/>
          <w:szCs w:val="22"/>
        </w:rPr>
        <w:t xml:space="preserve"> krijgen ondersteuning door de </w:t>
      </w:r>
      <w:r w:rsidR="00354D17">
        <w:rPr>
          <w:rFonts w:asciiTheme="minorHAnsi" w:hAnsiTheme="minorHAnsi" w:cstheme="minorHAnsi"/>
          <w:szCs w:val="22"/>
        </w:rPr>
        <w:t>taal</w:t>
      </w:r>
      <w:r w:rsidRPr="003F3E0C">
        <w:rPr>
          <w:rFonts w:asciiTheme="minorHAnsi" w:hAnsiTheme="minorHAnsi" w:cstheme="minorHAnsi"/>
          <w:szCs w:val="22"/>
        </w:rPr>
        <w:t xml:space="preserve">coach. </w:t>
      </w:r>
      <w:r w:rsidR="00354D17">
        <w:rPr>
          <w:rFonts w:asciiTheme="minorHAnsi" w:hAnsiTheme="minorHAnsi" w:cstheme="minorHAnsi"/>
          <w:szCs w:val="22"/>
        </w:rPr>
        <w:t>De handelingsadviezen van deze leerlingen worden zichtbaar gemaakt in het groepshandelingsplan van de klassen, voor elk leerjaar en voor elk niveau (AVG-proof!)</w:t>
      </w:r>
      <w:r w:rsidRPr="003F3E0C">
        <w:rPr>
          <w:rFonts w:asciiTheme="minorHAnsi" w:hAnsiTheme="minorHAnsi" w:cstheme="minorHAnsi"/>
          <w:szCs w:val="22"/>
        </w:rPr>
        <w:t xml:space="preserve">. </w:t>
      </w:r>
      <w:r w:rsidR="00354D17">
        <w:rPr>
          <w:rFonts w:asciiTheme="minorHAnsi" w:hAnsiTheme="minorHAnsi" w:cstheme="minorHAnsi"/>
          <w:szCs w:val="22"/>
        </w:rPr>
        <w:t xml:space="preserve">De mentor, taalcoach of dyslexiecoach voert tweemaal per jaar een voortgangsgesprek over zijn dyslexie. </w:t>
      </w:r>
      <w:r w:rsidRPr="003F3E0C">
        <w:rPr>
          <w:rFonts w:asciiTheme="minorHAnsi" w:hAnsiTheme="minorHAnsi" w:cstheme="minorHAnsi"/>
          <w:szCs w:val="22"/>
        </w:rPr>
        <w:t xml:space="preserve">De leerling kan gebruik maken van allerlei hulpmiddelen: dit kan extra tijd zijn voor het maken van toetsen, het mondeling mogen toetsen, werken op een laptop, gebruikmaken van het dyslexieprogramma </w:t>
      </w:r>
      <w:r w:rsidR="008B56F6">
        <w:rPr>
          <w:rFonts w:asciiTheme="minorHAnsi" w:hAnsiTheme="minorHAnsi" w:cstheme="minorHAnsi"/>
          <w:szCs w:val="22"/>
        </w:rPr>
        <w:t>IntoWords</w:t>
      </w:r>
      <w:r w:rsidRPr="003F3E0C">
        <w:rPr>
          <w:rFonts w:asciiTheme="minorHAnsi" w:hAnsiTheme="minorHAnsi" w:cstheme="minorHAnsi"/>
          <w:szCs w:val="22"/>
        </w:rPr>
        <w:t xml:space="preserve"> of een schoolboek in gesproken vorm ontvangen. Is er een vermoeden van dyslexie, dan kan het Expertise Centrum Landstede VO in Zwolle een diagnostisch onderzoek doen. Ouders betalen hiervoor een bijdrage (75% van de kosten).</w:t>
      </w:r>
    </w:p>
    <w:p w:rsidR="008B56F6" w:rsidRPr="003F3E0C" w:rsidRDefault="008B56F6" w:rsidP="008B56F6">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Is er geen sprake </w:t>
      </w:r>
      <w:r w:rsidR="005D4BB6">
        <w:rPr>
          <w:rFonts w:asciiTheme="minorHAnsi" w:hAnsiTheme="minorHAnsi" w:cstheme="minorHAnsi"/>
          <w:szCs w:val="22"/>
          <w:lang w:val="nl-NL" w:eastAsia="nl-NL"/>
        </w:rPr>
        <w:t>van dyslexie maar wel van</w:t>
      </w:r>
      <w:r w:rsidRPr="003F3E0C">
        <w:rPr>
          <w:rFonts w:asciiTheme="minorHAnsi" w:hAnsiTheme="minorHAnsi" w:cstheme="minorHAnsi"/>
          <w:szCs w:val="22"/>
          <w:lang w:val="nl-NL" w:eastAsia="nl-NL"/>
        </w:rPr>
        <w:t xml:space="preserve"> </w:t>
      </w:r>
      <w:r>
        <w:rPr>
          <w:rFonts w:asciiTheme="minorHAnsi" w:hAnsiTheme="minorHAnsi" w:cstheme="minorHAnsi"/>
          <w:szCs w:val="22"/>
          <w:lang w:val="nl-NL" w:eastAsia="nl-NL"/>
        </w:rPr>
        <w:t>ernstige taal</w:t>
      </w:r>
      <w:r w:rsidRPr="003F3E0C">
        <w:rPr>
          <w:rFonts w:asciiTheme="minorHAnsi" w:hAnsiTheme="minorHAnsi" w:cstheme="minorHAnsi"/>
          <w:szCs w:val="22"/>
          <w:lang w:val="nl-NL" w:eastAsia="nl-NL"/>
        </w:rPr>
        <w:t xml:space="preserve">problematiek, dan kan in overleg met </w:t>
      </w:r>
      <w:r>
        <w:rPr>
          <w:rFonts w:asciiTheme="minorHAnsi" w:hAnsiTheme="minorHAnsi" w:cstheme="minorHAnsi"/>
          <w:szCs w:val="22"/>
          <w:lang w:val="nl-NL" w:eastAsia="nl-NL"/>
        </w:rPr>
        <w:t>het OT</w:t>
      </w:r>
      <w:r w:rsidRPr="003F3E0C">
        <w:rPr>
          <w:rFonts w:asciiTheme="minorHAnsi" w:hAnsiTheme="minorHAnsi" w:cstheme="minorHAnsi"/>
          <w:szCs w:val="22"/>
          <w:lang w:val="nl-NL" w:eastAsia="nl-NL"/>
        </w:rPr>
        <w:t xml:space="preserve"> besloten worden om een </w:t>
      </w:r>
      <w:r>
        <w:rPr>
          <w:rFonts w:asciiTheme="minorHAnsi" w:hAnsiTheme="minorHAnsi" w:cstheme="minorHAnsi"/>
          <w:szCs w:val="22"/>
          <w:lang w:val="nl-NL" w:eastAsia="nl-NL"/>
        </w:rPr>
        <w:t>RT-er in te schakelen.</w:t>
      </w:r>
    </w:p>
    <w:p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In leerjaar 1 volgen alle dyslectische leerlingen een dyslexievaardigheidstraining</w:t>
      </w:r>
      <w:r w:rsidR="008B56F6">
        <w:rPr>
          <w:rFonts w:asciiTheme="minorHAnsi" w:hAnsiTheme="minorHAnsi" w:cstheme="minorHAnsi"/>
          <w:szCs w:val="22"/>
        </w:rPr>
        <w:t xml:space="preserve"> (Dyva)</w:t>
      </w:r>
      <w:r w:rsidRPr="003F3E0C">
        <w:rPr>
          <w:rFonts w:asciiTheme="minorHAnsi" w:hAnsiTheme="minorHAnsi" w:cstheme="minorHAnsi"/>
          <w:szCs w:val="22"/>
        </w:rPr>
        <w:t>.</w:t>
      </w:r>
    </w:p>
    <w:p w:rsidR="00F34C3E" w:rsidRPr="003F3E0C" w:rsidRDefault="008B56F6" w:rsidP="00D33C72">
      <w:pPr>
        <w:pStyle w:val="Kop4"/>
        <w:numPr>
          <w:ilvl w:val="1"/>
          <w:numId w:val="26"/>
        </w:numPr>
        <w:rPr>
          <w:lang w:val="nl-NL" w:eastAsia="nl-NL"/>
        </w:rPr>
      </w:pPr>
      <w:r>
        <w:rPr>
          <w:lang w:val="nl-NL" w:eastAsia="nl-NL"/>
        </w:rPr>
        <w:t>Ondersteuning reken-leer-problemen</w:t>
      </w:r>
    </w:p>
    <w:p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Leerlingen met dyscalculie of ernstige rekenproblemen krijgen ondersteuning van de rekencoach. </w:t>
      </w:r>
      <w:r w:rsidR="008B56F6">
        <w:rPr>
          <w:rFonts w:asciiTheme="minorHAnsi" w:hAnsiTheme="minorHAnsi" w:cstheme="minorHAnsi"/>
          <w:szCs w:val="22"/>
        </w:rPr>
        <w:t>De handelingsadviezen van deze leerlingen worden zichtbaar gemaakt in het groepshandelingsplan van de klassen, voor elk leerjaar en voor elk niveau (AVG-proof!)</w:t>
      </w:r>
      <w:r w:rsidR="008B56F6" w:rsidRPr="003F3E0C">
        <w:rPr>
          <w:rFonts w:asciiTheme="minorHAnsi" w:hAnsiTheme="minorHAnsi" w:cstheme="minorHAnsi"/>
          <w:szCs w:val="22"/>
        </w:rPr>
        <w:t>.</w:t>
      </w:r>
      <w:r w:rsidR="008B56F6">
        <w:rPr>
          <w:rFonts w:asciiTheme="minorHAnsi" w:hAnsiTheme="minorHAnsi" w:cstheme="minorHAnsi"/>
          <w:szCs w:val="22"/>
        </w:rPr>
        <w:t xml:space="preserve"> </w:t>
      </w:r>
      <w:r w:rsidRPr="003F3E0C">
        <w:rPr>
          <w:rFonts w:asciiTheme="minorHAnsi" w:hAnsiTheme="minorHAnsi" w:cstheme="minorHAnsi"/>
          <w:szCs w:val="22"/>
          <w:lang w:val="nl-NL" w:eastAsia="nl-NL"/>
        </w:rPr>
        <w:t xml:space="preserve">De </w:t>
      </w:r>
      <w:r w:rsidR="008B56F6">
        <w:rPr>
          <w:rFonts w:asciiTheme="minorHAnsi" w:hAnsiTheme="minorHAnsi" w:cstheme="minorHAnsi"/>
          <w:szCs w:val="22"/>
          <w:lang w:val="nl-NL" w:eastAsia="nl-NL"/>
        </w:rPr>
        <w:t xml:space="preserve">mentor of </w:t>
      </w:r>
      <w:r w:rsidRPr="003F3E0C">
        <w:rPr>
          <w:rFonts w:asciiTheme="minorHAnsi" w:hAnsiTheme="minorHAnsi" w:cstheme="minorHAnsi"/>
          <w:szCs w:val="22"/>
          <w:lang w:val="nl-NL" w:eastAsia="nl-NL"/>
        </w:rPr>
        <w:t>rekencoach voert twee keer per jaar een voortgangsgesprek met de leerling. De leerling kan gebruik maken van de volgende faciliteiten: extra tijd bij toetsen/SO’s waarbij rekenvaardigheden worden gevraagd, gebruik van rekenmachine toegestaan bij wiskunde, gebruik van kladpapier toestaan en het gebruik van regelkaarten. Is er een vermoeden van dyscalculie, dan kan het Expertise Centrum Landstede VO in Zwolle een diagnostisch onderzoek doen. Ouders betalen hiervoor een bijdrage (75% van de kosten).</w:t>
      </w:r>
    </w:p>
    <w:p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Is er geen sprake van dyscalculie maar wel ernstige rekenproblematiek, dan kan in overleg met </w:t>
      </w:r>
      <w:r w:rsidR="008B56F6">
        <w:rPr>
          <w:rFonts w:asciiTheme="minorHAnsi" w:hAnsiTheme="minorHAnsi" w:cstheme="minorHAnsi"/>
          <w:szCs w:val="22"/>
          <w:lang w:val="nl-NL" w:eastAsia="nl-NL"/>
        </w:rPr>
        <w:t xml:space="preserve">het OT </w:t>
      </w:r>
      <w:r w:rsidRPr="003F3E0C">
        <w:rPr>
          <w:rFonts w:asciiTheme="minorHAnsi" w:hAnsiTheme="minorHAnsi" w:cstheme="minorHAnsi"/>
          <w:szCs w:val="22"/>
          <w:lang w:val="nl-NL" w:eastAsia="nl-NL"/>
        </w:rPr>
        <w:t>besloten worden om een reken</w:t>
      </w:r>
      <w:r w:rsidR="006D0CBD">
        <w:rPr>
          <w:rFonts w:asciiTheme="minorHAnsi" w:hAnsiTheme="minorHAnsi" w:cstheme="minorHAnsi"/>
          <w:szCs w:val="22"/>
          <w:lang w:val="nl-NL" w:eastAsia="nl-NL"/>
        </w:rPr>
        <w:t>-</w:t>
      </w:r>
      <w:r w:rsidRPr="003F3E0C">
        <w:rPr>
          <w:rFonts w:asciiTheme="minorHAnsi" w:hAnsiTheme="minorHAnsi" w:cstheme="minorHAnsi"/>
          <w:szCs w:val="22"/>
          <w:lang w:val="nl-NL" w:eastAsia="nl-NL"/>
        </w:rPr>
        <w:t>volgdocument op te stellen. De leerling krijgt dan RT</w:t>
      </w:r>
      <w:r w:rsidR="008B56F6">
        <w:rPr>
          <w:rFonts w:asciiTheme="minorHAnsi" w:hAnsiTheme="minorHAnsi" w:cstheme="minorHAnsi"/>
          <w:szCs w:val="22"/>
          <w:lang w:val="nl-NL" w:eastAsia="nl-NL"/>
        </w:rPr>
        <w:t>.</w:t>
      </w:r>
    </w:p>
    <w:p w:rsidR="00B329EB" w:rsidRDefault="6E0F12CF" w:rsidP="00D33C72">
      <w:pPr>
        <w:pStyle w:val="Kop4"/>
        <w:numPr>
          <w:ilvl w:val="1"/>
          <w:numId w:val="26"/>
        </w:numPr>
      </w:pPr>
      <w:r w:rsidRPr="003F3E0C">
        <w:t>Huiswerkbegeleiding</w:t>
      </w:r>
    </w:p>
    <w:p w:rsidR="00F34C3E" w:rsidRPr="00C83E52" w:rsidRDefault="008A2609" w:rsidP="00C83E52">
      <w:pPr>
        <w:spacing w:after="200"/>
        <w:ind w:left="0"/>
        <w:rPr>
          <w:rFonts w:asciiTheme="minorHAnsi" w:hAnsiTheme="minorHAnsi" w:cstheme="minorHAnsi"/>
        </w:rPr>
      </w:pPr>
      <w:r w:rsidRPr="00C83E52">
        <w:rPr>
          <w:rFonts w:asciiTheme="minorHAnsi" w:hAnsiTheme="minorHAnsi" w:cstheme="minorHAnsi"/>
        </w:rPr>
        <w:t>Leerlingen die moeite hebben met hun huiswerk zoeken daarover contact met hun mentor. Er kan dan, locatie-gebonden of team-gebonden, gekeken worden naar mogelijkheden van maatwerk</w:t>
      </w:r>
      <w:r w:rsidR="005D4BB6">
        <w:rPr>
          <w:rFonts w:asciiTheme="minorHAnsi" w:hAnsiTheme="minorHAnsi" w:cstheme="minorHAnsi"/>
        </w:rPr>
        <w:t xml:space="preserve"> voor ondersteuning/begeleiding bij huiswerk</w:t>
      </w:r>
      <w:r w:rsidRPr="00C83E52">
        <w:rPr>
          <w:rFonts w:asciiTheme="minorHAnsi" w:hAnsiTheme="minorHAnsi" w:cstheme="minorHAnsi"/>
        </w:rPr>
        <w:t xml:space="preserve">. </w:t>
      </w:r>
    </w:p>
    <w:p w:rsidR="00B329EB" w:rsidRDefault="6E0F12CF" w:rsidP="00D33C72">
      <w:pPr>
        <w:pStyle w:val="Kop4"/>
        <w:numPr>
          <w:ilvl w:val="1"/>
          <w:numId w:val="26"/>
        </w:numPr>
      </w:pPr>
      <w:r w:rsidRPr="003F3E0C">
        <w:t>ICT-les</w:t>
      </w:r>
    </w:p>
    <w:p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klas 1 krijgen alle leerlingen een </w:t>
      </w:r>
      <w:r w:rsidR="008A2609">
        <w:rPr>
          <w:rFonts w:asciiTheme="minorHAnsi" w:hAnsiTheme="minorHAnsi" w:cstheme="minorHAnsi"/>
          <w:szCs w:val="22"/>
        </w:rPr>
        <w:t>ICT-module aangeboden</w:t>
      </w:r>
      <w:r w:rsidRPr="003F3E0C">
        <w:rPr>
          <w:rFonts w:asciiTheme="minorHAnsi" w:hAnsiTheme="minorHAnsi" w:cstheme="minorHAnsi"/>
          <w:szCs w:val="22"/>
        </w:rPr>
        <w:t>. Hier leren ze bijvoorbeeld hoe ze een goede mappenstructuur kunnen maken op hun laptop (Windows), zodat ze documenten altijd snel terug kunnen vinden. Ook krijgen ze tips over het werken met Word, PowerPoint en social media. Kennis die goed van pas komt op school, maar ook tijdens studie of werk ná het Ichthus College!</w:t>
      </w:r>
    </w:p>
    <w:p w:rsidR="00857EA5" w:rsidRDefault="6E0F12CF" w:rsidP="00D33C72">
      <w:pPr>
        <w:pStyle w:val="Kop4"/>
        <w:numPr>
          <w:ilvl w:val="1"/>
          <w:numId w:val="26"/>
        </w:numPr>
      </w:pPr>
      <w:r w:rsidRPr="00857EA5">
        <w:t>St</w:t>
      </w:r>
      <w:r w:rsidR="008A2609">
        <w:t>udie-Loopbaan-Begeleiding SLB</w:t>
      </w:r>
    </w:p>
    <w:p w:rsidR="00F01B5F" w:rsidRDefault="00F01B5F" w:rsidP="00F01B5F">
      <w:pPr>
        <w:ind w:left="0"/>
      </w:pPr>
      <w:r>
        <w:t xml:space="preserve">SLB is een belangrijk vak op school. Vandaar dat het vak op alle niveaus van de eerste tot en met de examenklas aangeboden wordt. </w:t>
      </w:r>
    </w:p>
    <w:p w:rsidR="00F01B5F" w:rsidRDefault="00F01B5F" w:rsidP="00F01B5F">
      <w:pPr>
        <w:ind w:left="0"/>
      </w:pPr>
      <w:r>
        <w:t>Bij SLB wordt er gewerkt aan leerstrategieën, plannen &amp; organiseren, doelen stellen en jezelf motiveren. Kortom SLB is helpend  in de ontwikkeling van de executieve functies</w:t>
      </w:r>
    </w:p>
    <w:p w:rsidR="00F01B5F" w:rsidRDefault="00F01B5F" w:rsidP="00F01B5F">
      <w:pPr>
        <w:ind w:left="0"/>
      </w:pPr>
      <w:r>
        <w:t xml:space="preserve">In de eerste klas word je daarnaast wegwijs gemaakt in de fysieke en digitale schoolomgeving. </w:t>
      </w:r>
    </w:p>
    <w:p w:rsidR="00F01B5F" w:rsidRDefault="00F01B5F" w:rsidP="00F01B5F">
      <w:pPr>
        <w:ind w:left="0"/>
      </w:pPr>
      <w:r>
        <w:t>Tijdens de SLB lessen wordt ook aandacht gegeven aan persoonlijke ontwikkeling. We werken dan aan het ontwikkelen van sociale vaardigheden, het maken van moreel juiste keuzes, het leren omgaan met emoties en het leren omgaan met social media.  Je leert welk gedrag bij een positief leer- en leefklimaat hoort, zowel binnen als buiten de klas.</w:t>
      </w:r>
    </w:p>
    <w:p w:rsidR="00F01B5F" w:rsidRDefault="00F01B5F" w:rsidP="00F01B5F">
      <w:pPr>
        <w:ind w:left="0"/>
      </w:pPr>
      <w:r>
        <w:t xml:space="preserve">Verder gaan we  actief op zoek naar interesses en talenten. De leerlingen ontdekken wie ze zijn: wat ze goed kunnen en wat ze motiveert. Leerlingen die weten wat ze willen kunnen betere keuzes maken voor de toekomst.  Een deel van de SLB-lessen in de hogere leerjaren wordt besteed aan de keuzemogelijkheden die je als leerling hebt; zowel voor het volgende leerjaar (keuzevakken, profielen) als ook bij het kiezen van een vervolgopleiding. </w:t>
      </w:r>
    </w:p>
    <w:p w:rsidR="00F01B5F" w:rsidRDefault="00F01B5F" w:rsidP="00F01B5F">
      <w:pPr>
        <w:ind w:left="0"/>
      </w:pPr>
    </w:p>
    <w:p w:rsidR="00F01B5F" w:rsidRDefault="00F01B5F" w:rsidP="00F01B5F">
      <w:pPr>
        <w:ind w:left="0"/>
      </w:pPr>
      <w:r>
        <w:t>Kortom, de vaardigheden die je bij SLB aanleert en de keuzes die je maakt, neem je de rest van je leven mee.</w:t>
      </w:r>
    </w:p>
    <w:p w:rsidR="00857EA5" w:rsidRDefault="6E0F12CF" w:rsidP="00D33C72">
      <w:pPr>
        <w:pStyle w:val="Kop4"/>
        <w:numPr>
          <w:ilvl w:val="1"/>
          <w:numId w:val="26"/>
        </w:numPr>
      </w:pPr>
      <w:r w:rsidRPr="003F3E0C">
        <w:t>Sovatraining</w:t>
      </w:r>
    </w:p>
    <w:p w:rsidR="00366377" w:rsidRPr="003F3E0C" w:rsidRDefault="00C83E52" w:rsidP="00EA67E2">
      <w:pPr>
        <w:ind w:left="0"/>
        <w:rPr>
          <w:rFonts w:asciiTheme="minorHAnsi" w:hAnsiTheme="minorHAnsi" w:cstheme="minorHAnsi"/>
          <w:szCs w:val="22"/>
        </w:rPr>
      </w:pPr>
      <w:r>
        <w:rPr>
          <w:rFonts w:asciiTheme="minorHAnsi" w:hAnsiTheme="minorHAnsi" w:cstheme="minorHAnsi"/>
          <w:szCs w:val="22"/>
        </w:rPr>
        <w:t>Leerlingen die daarvoor geselecteerd worden krijgen de mogelijkheid tot het volgen van een sociale vaardigheidstraining.</w:t>
      </w:r>
    </w:p>
    <w:p w:rsidR="00857EA5" w:rsidRDefault="48AFB109" w:rsidP="00D33C72">
      <w:pPr>
        <w:pStyle w:val="Kop4"/>
        <w:numPr>
          <w:ilvl w:val="1"/>
          <w:numId w:val="26"/>
        </w:numPr>
      </w:pPr>
      <w:r w:rsidRPr="003F3E0C">
        <w:t>Faalangstreductietraining</w:t>
      </w:r>
    </w:p>
    <w:p w:rsidR="00366377"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w:t>
      </w:r>
      <w:r w:rsidR="00C83E52">
        <w:rPr>
          <w:rFonts w:asciiTheme="minorHAnsi" w:hAnsiTheme="minorHAnsi" w:cstheme="minorHAnsi"/>
          <w:szCs w:val="22"/>
        </w:rPr>
        <w:t xml:space="preserve">die daarvoor geselecteerd worden krijgen de mogelijkheid tot het volgen van een faalangstreductietraining. Het gaat hier om leerlingen </w:t>
      </w:r>
      <w:r w:rsidRPr="003F3E0C">
        <w:rPr>
          <w:rFonts w:asciiTheme="minorHAnsi" w:hAnsiTheme="minorHAnsi" w:cstheme="minorHAnsi"/>
          <w:szCs w:val="22"/>
        </w:rPr>
        <w:t>die erg belemmerd worden door faalangst. Voor eindexamenleerlingen is er een faalangsttraining specifiek gericht op het examen.</w:t>
      </w:r>
    </w:p>
    <w:p w:rsidR="00366377" w:rsidRPr="003F3E0C" w:rsidRDefault="00E5464C" w:rsidP="00D33C72">
      <w:pPr>
        <w:pStyle w:val="Kop4"/>
        <w:numPr>
          <w:ilvl w:val="1"/>
          <w:numId w:val="26"/>
        </w:numPr>
        <w:rPr>
          <w:lang w:val="nl-NL" w:eastAsia="nl-NL"/>
        </w:rPr>
      </w:pPr>
      <w:r>
        <w:rPr>
          <w:lang w:val="nl-NL" w:eastAsia="nl-NL"/>
        </w:rPr>
        <w:t xml:space="preserve">Groepsdynamicatraining </w:t>
      </w:r>
    </w:p>
    <w:p w:rsidR="00366377" w:rsidRDefault="48AFB109" w:rsidP="00EA67E2">
      <w:pPr>
        <w:ind w:left="0"/>
        <w:rPr>
          <w:rFonts w:asciiTheme="minorHAnsi" w:hAnsiTheme="minorHAnsi" w:cstheme="minorHAnsi"/>
          <w:color w:val="000000" w:themeColor="text1"/>
          <w:szCs w:val="22"/>
          <w:lang w:val="nl-NL" w:eastAsia="nl-NL"/>
        </w:rPr>
      </w:pPr>
      <w:r w:rsidRPr="003F3E0C">
        <w:rPr>
          <w:rFonts w:asciiTheme="minorHAnsi" w:hAnsiTheme="minorHAnsi" w:cstheme="minorHAnsi"/>
          <w:color w:val="000000" w:themeColor="text1"/>
          <w:szCs w:val="22"/>
          <w:lang w:val="nl-NL" w:eastAsia="nl-NL"/>
        </w:rPr>
        <w:t xml:space="preserve">Het doel van het </w:t>
      </w:r>
      <w:r w:rsidR="00E5464C">
        <w:rPr>
          <w:rFonts w:asciiTheme="minorHAnsi" w:hAnsiTheme="minorHAnsi" w:cstheme="minorHAnsi"/>
          <w:color w:val="000000" w:themeColor="text1"/>
          <w:szCs w:val="22"/>
          <w:lang w:val="nl-NL" w:eastAsia="nl-NL"/>
        </w:rPr>
        <w:t>groepsdynamica</w:t>
      </w:r>
      <w:r w:rsidRPr="003F3E0C">
        <w:rPr>
          <w:rFonts w:asciiTheme="minorHAnsi" w:hAnsiTheme="minorHAnsi" w:cstheme="minorHAnsi"/>
          <w:color w:val="000000" w:themeColor="text1"/>
          <w:szCs w:val="22"/>
          <w:lang w:val="nl-NL" w:eastAsia="nl-NL"/>
        </w:rPr>
        <w:t xml:space="preserve"> is om leerlingen te leren om hun energie op een positieve manier in te zetten, de eigen weerbaarheid te leren vergroten (geloven in de eigen kracht) en tegelijkertijd anderen respectvol tegemoet te treden.</w:t>
      </w:r>
      <w:r w:rsidR="00E5464C">
        <w:rPr>
          <w:rFonts w:asciiTheme="minorHAnsi" w:hAnsiTheme="minorHAnsi" w:cstheme="minorHAnsi"/>
          <w:color w:val="000000" w:themeColor="text1"/>
          <w:szCs w:val="22"/>
          <w:lang w:val="nl-NL" w:eastAsia="nl-NL"/>
        </w:rPr>
        <w:t xml:space="preserve"> </w:t>
      </w:r>
      <w:r w:rsidRPr="003F3E0C">
        <w:rPr>
          <w:rFonts w:asciiTheme="minorHAnsi" w:hAnsiTheme="minorHAnsi" w:cstheme="minorHAnsi"/>
          <w:color w:val="000000" w:themeColor="text1"/>
          <w:szCs w:val="22"/>
          <w:lang w:val="nl-NL" w:eastAsia="nl-NL"/>
        </w:rPr>
        <w:t xml:space="preserve">De leerlingen wordt geleerd om naar zichzelf te kijken en hun sterke en minder sterke kanten te ontdekken en waar nodig te ontwikkelen. </w:t>
      </w:r>
    </w:p>
    <w:p w:rsidR="00E5464C" w:rsidRDefault="00E5464C" w:rsidP="00EA67E2">
      <w:pPr>
        <w:ind w:left="0"/>
        <w:rPr>
          <w:rFonts w:asciiTheme="minorHAnsi" w:hAnsiTheme="minorHAnsi" w:cstheme="minorHAnsi"/>
          <w:szCs w:val="22"/>
        </w:rPr>
      </w:pPr>
      <w:r>
        <w:rPr>
          <w:rFonts w:asciiTheme="minorHAnsi" w:hAnsiTheme="minorHAnsi" w:cstheme="minorHAnsi"/>
          <w:szCs w:val="22"/>
        </w:rPr>
        <w:t xml:space="preserve">Daar waar het groepsproces onder druk staat kan een groepsdynamicatraining aangeboden worden. </w:t>
      </w:r>
    </w:p>
    <w:p w:rsidR="009E39E3" w:rsidRDefault="007D634F" w:rsidP="00D33C72">
      <w:pPr>
        <w:pStyle w:val="Kop4"/>
        <w:numPr>
          <w:ilvl w:val="1"/>
          <w:numId w:val="26"/>
        </w:numPr>
      </w:pPr>
      <w:r>
        <w:t>(</w:t>
      </w:r>
      <w:r w:rsidR="009E39E3">
        <w:t>Hoog</w:t>
      </w:r>
      <w:r>
        <w:t>)</w:t>
      </w:r>
      <w:r w:rsidR="009E39E3">
        <w:t>begaafdheidsonderteuning</w:t>
      </w:r>
    </w:p>
    <w:p w:rsidR="007D634F" w:rsidRPr="00AD7966" w:rsidRDefault="007D634F" w:rsidP="007D634F">
      <w:pPr>
        <w:ind w:left="0"/>
        <w:rPr>
          <w:sz w:val="24"/>
          <w:szCs w:val="24"/>
        </w:rPr>
      </w:pPr>
      <w:r>
        <w:rPr>
          <w:rFonts w:cstheme="minorHAnsi"/>
        </w:rPr>
        <w:t>De begeleiding van (hoog)begaafde leerlingen is in ontwikkeling. We streven ernaar dat d</w:t>
      </w:r>
      <w:r w:rsidRPr="00AD7966">
        <w:rPr>
          <w:rFonts w:cstheme="minorHAnsi"/>
        </w:rPr>
        <w:t xml:space="preserve">e (hoog)begaafde leerling zich op het Ichthus College (h)erkend </w:t>
      </w:r>
      <w:r>
        <w:rPr>
          <w:rFonts w:cstheme="minorHAnsi"/>
        </w:rPr>
        <w:t xml:space="preserve">weet </w:t>
      </w:r>
      <w:r w:rsidRPr="00AD7966">
        <w:rPr>
          <w:rFonts w:cstheme="minorHAnsi"/>
        </w:rPr>
        <w:t>en</w:t>
      </w:r>
      <w:r>
        <w:rPr>
          <w:rFonts w:cstheme="minorHAnsi"/>
        </w:rPr>
        <w:t xml:space="preserve"> passend onderwijs krijgt</w:t>
      </w:r>
      <w:r w:rsidRPr="00AD7966">
        <w:rPr>
          <w:rFonts w:cstheme="minorHAnsi"/>
        </w:rPr>
        <w:t xml:space="preserve"> om zijn/haar talenten</w:t>
      </w:r>
      <w:r>
        <w:rPr>
          <w:rFonts w:cstheme="minorHAnsi"/>
        </w:rPr>
        <w:t xml:space="preserve"> te</w:t>
      </w:r>
      <w:r w:rsidRPr="00AD7966">
        <w:rPr>
          <w:rFonts w:cstheme="minorHAnsi"/>
        </w:rPr>
        <w:t xml:space="preserve"> ontwikkelen.</w:t>
      </w:r>
      <w:r w:rsidRPr="0038697D">
        <w:t xml:space="preserve"> </w:t>
      </w:r>
      <w:r>
        <w:t>We gaan uit van de o</w:t>
      </w:r>
      <w:r w:rsidRPr="007C185E">
        <w:t>nderwijsbehoeften van (hoog)begaafde leerlingen</w:t>
      </w:r>
      <w:r>
        <w:t>:</w:t>
      </w:r>
    </w:p>
    <w:p w:rsidR="007D634F" w:rsidRDefault="007D634F" w:rsidP="007D634F">
      <w:pPr>
        <w:pStyle w:val="Lijstalinea"/>
        <w:numPr>
          <w:ilvl w:val="0"/>
          <w:numId w:val="31"/>
        </w:numPr>
        <w:contextualSpacing/>
      </w:pPr>
      <w:r>
        <w:t xml:space="preserve">Voldoende uitdaging, verdieping en onderzoekend leren; dit komt terug in ons onderwijs; de Academische Route biedt leerlingen een onderzoek leerlijn geënt op tien uitstroomprofielen richting het wetenschappelijk onderwijs. Bovendien kunnen leerlingen in de keuzewerktijd masterclasses kiezen zoals filosofie, microscopie, anatomie, robotica, debat en statistiek. Verder kunnen leerlingen kiezen voor versterkt talenonderwijs voor Engels (Cambridge), Duits (Goethe) en Frans (DELF). Vanaf leerjaar 1 wordt gymnasium onderwijs geboden. </w:t>
      </w:r>
    </w:p>
    <w:p w:rsidR="007D634F" w:rsidRPr="002B0528" w:rsidRDefault="007D634F" w:rsidP="007D634F">
      <w:pPr>
        <w:pStyle w:val="Lijstalinea"/>
      </w:pPr>
    </w:p>
    <w:p w:rsidR="007D634F" w:rsidRDefault="007D634F" w:rsidP="007D634F">
      <w:pPr>
        <w:pStyle w:val="Lijstalinea"/>
        <w:numPr>
          <w:ilvl w:val="0"/>
          <w:numId w:val="31"/>
        </w:numPr>
        <w:contextualSpacing/>
      </w:pPr>
      <w:r w:rsidRPr="00BC2F9B">
        <w:t xml:space="preserve">Leren leren en </w:t>
      </w:r>
      <w:r>
        <w:t xml:space="preserve">de ontwikkeling van metacognitieve vaardigheden; ondersteuning wordt geboden in de SLB-les door de mentor op basis van de methode Handboek Leren leren.  De mentor kan ondersteuning vragen aan onze hoogbegaafdheidsspecialist. </w:t>
      </w:r>
    </w:p>
    <w:p w:rsidR="007D634F" w:rsidRDefault="007D634F" w:rsidP="007D634F">
      <w:pPr>
        <w:pStyle w:val="Lijstalinea"/>
        <w:ind w:left="1068"/>
      </w:pPr>
      <w:r>
        <w:t>(Hoog)begaafde leerlingen die niet voldoende hebben aan het basisaanbod kunnen via het OT doorverwezen worden naar de extra ondersteuning.</w:t>
      </w:r>
    </w:p>
    <w:p w:rsidR="007D634F" w:rsidRPr="00B400FE" w:rsidRDefault="007D634F" w:rsidP="007D634F">
      <w:pPr>
        <w:pStyle w:val="Lijstalinea"/>
      </w:pPr>
    </w:p>
    <w:p w:rsidR="007D634F" w:rsidRPr="00017036" w:rsidRDefault="007D634F" w:rsidP="007D634F">
      <w:pPr>
        <w:pStyle w:val="Lijstalinea"/>
        <w:numPr>
          <w:ilvl w:val="0"/>
          <w:numId w:val="31"/>
        </w:numPr>
        <w:autoSpaceDE w:val="0"/>
        <w:autoSpaceDN w:val="0"/>
        <w:adjustRightInd w:val="0"/>
        <w:contextualSpacing/>
        <w:rPr>
          <w:rFonts w:cstheme="minorHAnsi"/>
        </w:rPr>
      </w:pPr>
      <w:r>
        <w:t xml:space="preserve">Begrip en (h)erkenning; leerlingen met hoogbegaafdheid hebben behoefte aan (h)erkenning en begrip van de docenten. Het team wordt geschoold door onze hoogbegaafdheidsspecialist. In de mentorgesprekken is er ruimte voor coaching op (hoog)begaafdheid. Mentoren worden hierbij ondersteund door de hoogbegaafdheidsspecialist. </w:t>
      </w:r>
    </w:p>
    <w:p w:rsidR="009E39E3" w:rsidRPr="009E39E3" w:rsidRDefault="009E39E3" w:rsidP="00EA67E2">
      <w:pPr>
        <w:ind w:left="0"/>
        <w:rPr>
          <w:rFonts w:asciiTheme="minorHAnsi" w:hAnsiTheme="minorHAnsi" w:cstheme="minorHAnsi"/>
          <w:color w:val="FF0000"/>
          <w:szCs w:val="22"/>
        </w:rPr>
      </w:pPr>
    </w:p>
    <w:p w:rsidR="00C8639B" w:rsidRPr="003F3E0C" w:rsidRDefault="00C8639B" w:rsidP="00EA67E2">
      <w:pPr>
        <w:ind w:left="0"/>
        <w:rPr>
          <w:rFonts w:asciiTheme="minorHAnsi" w:hAnsiTheme="minorHAnsi" w:cstheme="minorHAnsi"/>
          <w:b/>
          <w:szCs w:val="22"/>
          <w:lang w:val="nl-NL"/>
        </w:rPr>
      </w:pPr>
    </w:p>
    <w:p w:rsidR="00857EA5" w:rsidRDefault="00E5464C" w:rsidP="00D33C72">
      <w:pPr>
        <w:pStyle w:val="Kop1"/>
        <w:numPr>
          <w:ilvl w:val="0"/>
          <w:numId w:val="26"/>
        </w:numPr>
      </w:pPr>
      <w:bookmarkStart w:id="16" w:name="_Toc62670458"/>
      <w:r>
        <w:t>Extra ondersteuning</w:t>
      </w:r>
      <w:bookmarkEnd w:id="16"/>
    </w:p>
    <w:p w:rsidR="00063221"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Voor elke leerling die voor een </w:t>
      </w:r>
      <w:r w:rsidR="00E5464C">
        <w:rPr>
          <w:rFonts w:asciiTheme="minorHAnsi" w:hAnsiTheme="minorHAnsi" w:cstheme="minorHAnsi"/>
          <w:szCs w:val="22"/>
        </w:rPr>
        <w:t>extra ondersteuning</w:t>
      </w:r>
      <w:r w:rsidRPr="003F3E0C">
        <w:rPr>
          <w:rFonts w:asciiTheme="minorHAnsi" w:hAnsiTheme="minorHAnsi" w:cstheme="minorHAnsi"/>
          <w:szCs w:val="22"/>
        </w:rPr>
        <w:t xml:space="preserve"> in aanmerking komt, wordt een OPP (ontwikkelperspectief) of een specifiek begeleidingsplan opgesteld.</w:t>
      </w:r>
    </w:p>
    <w:p w:rsidR="00B955F1" w:rsidRPr="003F3E0C" w:rsidRDefault="48AFB109" w:rsidP="00D33C72">
      <w:pPr>
        <w:pStyle w:val="Kop4"/>
        <w:numPr>
          <w:ilvl w:val="1"/>
          <w:numId w:val="26"/>
        </w:numPr>
      </w:pPr>
      <w:r w:rsidRPr="003F3E0C">
        <w:t>Remedial teaching</w:t>
      </w:r>
    </w:p>
    <w:p w:rsidR="00E26F5C" w:rsidRPr="003F3E0C" w:rsidRDefault="6E0F12CF" w:rsidP="00CB4368">
      <w:pPr>
        <w:ind w:left="0"/>
        <w:rPr>
          <w:rFonts w:asciiTheme="minorHAnsi" w:hAnsiTheme="minorHAnsi" w:cstheme="minorHAnsi"/>
          <w:szCs w:val="22"/>
        </w:rPr>
      </w:pPr>
      <w:r w:rsidRPr="003F3E0C">
        <w:rPr>
          <w:rFonts w:asciiTheme="minorHAnsi" w:hAnsiTheme="minorHAnsi" w:cstheme="minorHAnsi"/>
          <w:szCs w:val="22"/>
        </w:rPr>
        <w:t xml:space="preserve">Indien de ondersteuning van een </w:t>
      </w:r>
      <w:r w:rsidR="006D0CBD">
        <w:rPr>
          <w:rFonts w:asciiTheme="minorHAnsi" w:hAnsiTheme="minorHAnsi" w:cstheme="minorHAnsi"/>
          <w:szCs w:val="22"/>
        </w:rPr>
        <w:t>taal</w:t>
      </w:r>
      <w:r w:rsidRPr="003F3E0C">
        <w:rPr>
          <w:rFonts w:asciiTheme="minorHAnsi" w:hAnsiTheme="minorHAnsi" w:cstheme="minorHAnsi"/>
          <w:szCs w:val="22"/>
        </w:rPr>
        <w:t>coach of rekencoach niet afdoende is, kan een RT traject worden gestart door een Remedial Teacher. Remedial teachers zijn gespecialiseerd  in hulp bij structurele leerproblemen, zoals dyslexie of dyscalculie</w:t>
      </w:r>
      <w:r w:rsidR="006D0CBD">
        <w:rPr>
          <w:rFonts w:asciiTheme="minorHAnsi" w:hAnsiTheme="minorHAnsi" w:cstheme="minorHAnsi"/>
          <w:szCs w:val="22"/>
        </w:rPr>
        <w:t xml:space="preserve"> </w:t>
      </w:r>
      <w:r w:rsidRPr="003F3E0C">
        <w:rPr>
          <w:rFonts w:asciiTheme="minorHAnsi" w:hAnsiTheme="minorHAnsi" w:cstheme="minorHAnsi"/>
          <w:szCs w:val="22"/>
        </w:rPr>
        <w:t>.RT wordt ingezet voor een periode van 8-10 weken; daarna volgt een evaluatie.</w:t>
      </w:r>
    </w:p>
    <w:p w:rsidR="0997C1BA" w:rsidRDefault="0997C1BA" w:rsidP="00CB4368">
      <w:pPr>
        <w:ind w:left="0"/>
        <w:rPr>
          <w:rFonts w:asciiTheme="minorHAnsi" w:hAnsiTheme="minorHAnsi" w:cstheme="minorHAnsi"/>
          <w:szCs w:val="22"/>
        </w:rPr>
      </w:pPr>
      <w:r w:rsidRPr="003F3E0C">
        <w:rPr>
          <w:rFonts w:asciiTheme="minorHAnsi" w:hAnsiTheme="minorHAnsi" w:cstheme="minorHAnsi"/>
          <w:szCs w:val="22"/>
        </w:rPr>
        <w:t>Zie bijlage 1 voor taakbeschrijving Remedial Teacher</w:t>
      </w:r>
    </w:p>
    <w:p w:rsidR="00957B13" w:rsidRDefault="00957B13" w:rsidP="00D33C72">
      <w:pPr>
        <w:pStyle w:val="Kop4"/>
        <w:numPr>
          <w:ilvl w:val="1"/>
          <w:numId w:val="26"/>
        </w:numPr>
      </w:pPr>
      <w:r>
        <w:t>Nederlands als tweede taal  ondersteuning(NT2)</w:t>
      </w:r>
    </w:p>
    <w:p w:rsidR="00957B13" w:rsidRPr="00957B13" w:rsidRDefault="00957B13" w:rsidP="00957B13">
      <w:pPr>
        <w:ind w:left="0"/>
        <w:rPr>
          <w:rFonts w:asciiTheme="minorHAnsi" w:hAnsiTheme="minorHAnsi" w:cstheme="minorHAnsi"/>
          <w:szCs w:val="22"/>
        </w:rPr>
      </w:pPr>
      <w:r>
        <w:t xml:space="preserve">Na screening door het OT kunnen leerlingen met een anderstalige achtergrond in aanmerking komen voor extra taalondersteuning. </w:t>
      </w:r>
      <w:r w:rsidRPr="00957B13">
        <w:rPr>
          <w:rFonts w:asciiTheme="minorHAnsi" w:hAnsiTheme="minorHAnsi" w:cstheme="minorHAnsi"/>
          <w:szCs w:val="22"/>
        </w:rPr>
        <w:t>Begeleiding wordt afgestemd op de hulpvraag van de leerling en kan geboden worden op de volgende onderdelen:</w:t>
      </w:r>
    </w:p>
    <w:p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begrijpend lezen voor de zaakvakken.</w:t>
      </w:r>
    </w:p>
    <w:p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woordenschat (schooltaal en vaktaal).</w:t>
      </w:r>
    </w:p>
    <w:p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Pré teaching en re teaching  grammatica talen</w:t>
      </w:r>
    </w:p>
    <w:p w:rsidR="00F87585" w:rsidRDefault="006D0CBD" w:rsidP="00D33C72">
      <w:pPr>
        <w:pStyle w:val="Kop4"/>
        <w:numPr>
          <w:ilvl w:val="1"/>
          <w:numId w:val="26"/>
        </w:numPr>
      </w:pPr>
      <w:r>
        <w:t>Studiebegeleiding</w:t>
      </w:r>
    </w:p>
    <w:p w:rsidR="006D0CBD" w:rsidRDefault="006D0CBD" w:rsidP="006D0CBD">
      <w:pPr>
        <w:ind w:left="0"/>
      </w:pPr>
      <w:bookmarkStart w:id="17" w:name="_Hlk57899735"/>
      <w:r>
        <w:t>Na screening door het OT kunnen leerlingen in aanmerking komen voor extra studiebegeleiding</w:t>
      </w:r>
      <w:bookmarkEnd w:id="17"/>
      <w:r>
        <w:t xml:space="preserve">. De begeleiding kan op het gebied van plannen zijn, studievaardigheden, motivatie, faalangst of executieve functies. Er wordt aangesloten op wat er al in de SLB-lessen aan bod is geweest en eventueel aangevuld met andere materialen, passend bij de </w:t>
      </w:r>
      <w:r w:rsidR="00683F3C">
        <w:t>hulpvraag</w:t>
      </w:r>
      <w:r>
        <w:t>.</w:t>
      </w:r>
    </w:p>
    <w:p w:rsidR="0997C1BA" w:rsidRPr="003F3E0C" w:rsidRDefault="0997C1BA" w:rsidP="00126A26">
      <w:pPr>
        <w:ind w:left="0"/>
      </w:pPr>
      <w:r w:rsidRPr="003F3E0C">
        <w:t xml:space="preserve">Zie bijlage 1 voor taakbeschrijving </w:t>
      </w:r>
      <w:r w:rsidR="00683F3C">
        <w:t>studie</w:t>
      </w:r>
      <w:r w:rsidRPr="003F3E0C">
        <w:t>begeleider</w:t>
      </w:r>
    </w:p>
    <w:p w:rsidR="00F87585" w:rsidRDefault="00683F3C" w:rsidP="00D33C72">
      <w:pPr>
        <w:pStyle w:val="Kop4"/>
        <w:numPr>
          <w:ilvl w:val="1"/>
          <w:numId w:val="26"/>
        </w:numPr>
      </w:pPr>
      <w:r>
        <w:t>Gedrags- en ontwikkelingsondersteuning</w:t>
      </w:r>
    </w:p>
    <w:p w:rsidR="00683F3C" w:rsidRDefault="00683F3C" w:rsidP="00683F3C">
      <w:pPr>
        <w:ind w:left="0"/>
      </w:pPr>
      <w:r>
        <w:t xml:space="preserve">Na screening door het OT kunnen leerlingen in aanmerking komen voor extra ondersteuning op het gebied van gedrags- en ontwikkelingsproblematiek. Hulpvragen kunnen liggen op het gebied van o.a. ASS, AD(H)D, angst, executieve functies of een combinatie van </w:t>
      </w:r>
      <w:r w:rsidR="00CE0975">
        <w:t>deze</w:t>
      </w:r>
      <w:r>
        <w:t xml:space="preserve">. </w:t>
      </w:r>
    </w:p>
    <w:p w:rsidR="00CE0975" w:rsidRDefault="00683F3C" w:rsidP="00683F3C">
      <w:pPr>
        <w:ind w:left="0"/>
      </w:pPr>
      <w:r>
        <w:t>Mogelijke begeleiding</w:t>
      </w:r>
      <w:r w:rsidR="00CE0975">
        <w:t xml:space="preserve"> kan zijn</w:t>
      </w:r>
      <w:r>
        <w:t xml:space="preserve"> emotieregulatie, psycho-educatie, training executieve functies of een combinatie daarvan.</w:t>
      </w:r>
    </w:p>
    <w:p w:rsidR="00CE0975" w:rsidRDefault="00683F3C" w:rsidP="00D33C72">
      <w:pPr>
        <w:pStyle w:val="Kop4"/>
        <w:numPr>
          <w:ilvl w:val="1"/>
          <w:numId w:val="26"/>
        </w:numPr>
      </w:pPr>
      <w:r>
        <w:t xml:space="preserve"> </w:t>
      </w:r>
      <w:r w:rsidR="00CE0975">
        <w:t xml:space="preserve">Langdurig zieke kinderen en SOLK (somatische onverklaarbare langdurige klachten) </w:t>
      </w:r>
    </w:p>
    <w:p w:rsidR="00CE0975" w:rsidRDefault="00CE0975" w:rsidP="00CE0975">
      <w:pPr>
        <w:ind w:left="0"/>
      </w:pPr>
      <w:bookmarkStart w:id="18" w:name="_Hlk57906167"/>
      <w:r>
        <w:t xml:space="preserve">Na screening door het OT kunnen leerlingen in aanmerking komen voor extra ondersteuning op het gebied van </w:t>
      </w:r>
      <w:bookmarkEnd w:id="18"/>
      <w:r>
        <w:t>schoolbezoek en reintegratie. Begeleiding wordt afgestemd op de hulpvraag van de leerling binnen de mogelijkheden van school. Zo nodig wordt Ambulante begeleiding vanuit Landstede expertise ingezet.</w:t>
      </w:r>
    </w:p>
    <w:p w:rsidR="00CE0975" w:rsidRDefault="00CE0975" w:rsidP="00CE0975">
      <w:pPr>
        <w:ind w:left="0"/>
      </w:pPr>
      <w:r>
        <w:t>De begeleiding zal er op gericht zijn de oorzaak van het verzuim te achterhalen en middels een plan van aanpak weer schoolritme op te bouwen.</w:t>
      </w:r>
    </w:p>
    <w:p w:rsidR="00986036" w:rsidRDefault="00986036" w:rsidP="00D33C72">
      <w:pPr>
        <w:pStyle w:val="Kop4"/>
        <w:numPr>
          <w:ilvl w:val="1"/>
          <w:numId w:val="26"/>
        </w:numPr>
      </w:pPr>
      <w:r>
        <w:t>Ambulante begeleiding</w:t>
      </w:r>
    </w:p>
    <w:p w:rsidR="00986036" w:rsidRDefault="00986036" w:rsidP="00CE0975">
      <w:pPr>
        <w:ind w:left="0"/>
      </w:pPr>
      <w:r>
        <w:t xml:space="preserve">Na screening door het OT kunnen leerlingen in aanmerking komen voor extra ondersteuning op het gebied van cluster 1 of cluster 2. Het gaat hierbij om leerlingen die blind of slechtziend zijn (cluster 1), doof, slechthorend of ernstige taalontwikkelingsstoornis (TOS) (cluster 2). Bij deze ondersteuning moeten extra arrangementen aangevraagd worden en zijn we afhankelijk van toekenning. </w:t>
      </w:r>
    </w:p>
    <w:p w:rsidR="00986036" w:rsidRDefault="00986036" w:rsidP="00D33C72">
      <w:pPr>
        <w:pStyle w:val="Kop4"/>
        <w:numPr>
          <w:ilvl w:val="1"/>
          <w:numId w:val="26"/>
        </w:numPr>
      </w:pPr>
      <w:r>
        <w:t>Schoolmaatschappelijk werk</w:t>
      </w:r>
    </w:p>
    <w:p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 xml:space="preserve">Soms zijn er problemen en ligt de oorzaak buiten school. Als deze problemen het functioneren op school belemmeren kunnen we specialisten via het Centrum voor Jeugd en Gezin inschakelen. Dit gebeurt in overleg met ouders en leerling. </w:t>
      </w:r>
    </w:p>
    <w:p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De schoolmaatschappelijk werker (SMW) kan op school of bij het CJG in gesprek gaan met de leerling.</w:t>
      </w:r>
      <w:r>
        <w:rPr>
          <w:rFonts w:asciiTheme="minorHAnsi" w:hAnsiTheme="minorHAnsi" w:cstheme="minorHAnsi"/>
          <w:szCs w:val="22"/>
        </w:rPr>
        <w:t xml:space="preserve"> </w:t>
      </w:r>
      <w:r w:rsidRPr="003F3E0C">
        <w:rPr>
          <w:rFonts w:asciiTheme="minorHAnsi" w:hAnsiTheme="minorHAnsi" w:cstheme="minorHAnsi"/>
          <w:szCs w:val="22"/>
        </w:rPr>
        <w:t xml:space="preserve">De SMW heeft zowel contact met de ouders, de leerling en de betrokkene vanuit school. </w:t>
      </w:r>
    </w:p>
    <w:p w:rsidR="00986036" w:rsidRDefault="00986036" w:rsidP="00986036">
      <w:pPr>
        <w:ind w:left="0"/>
      </w:pPr>
      <w:r w:rsidRPr="003F3E0C">
        <w:rPr>
          <w:rFonts w:asciiTheme="minorHAnsi" w:hAnsiTheme="minorHAnsi" w:cstheme="minorHAnsi"/>
          <w:szCs w:val="22"/>
        </w:rPr>
        <w:t xml:space="preserve">Vanuit het CJG is een SMW lid van het </w:t>
      </w:r>
      <w:r>
        <w:rPr>
          <w:rFonts w:asciiTheme="minorHAnsi" w:hAnsiTheme="minorHAnsi" w:cstheme="minorHAnsi"/>
          <w:szCs w:val="22"/>
        </w:rPr>
        <w:t>OT</w:t>
      </w:r>
      <w:r w:rsidRPr="003F3E0C">
        <w:rPr>
          <w:rFonts w:asciiTheme="minorHAnsi" w:hAnsiTheme="minorHAnsi" w:cstheme="minorHAnsi"/>
          <w:szCs w:val="22"/>
        </w:rPr>
        <w:t>.</w:t>
      </w:r>
    </w:p>
    <w:p w:rsidR="0029468F" w:rsidRDefault="6E0F12CF" w:rsidP="00D33C72">
      <w:pPr>
        <w:pStyle w:val="Kop4"/>
        <w:numPr>
          <w:ilvl w:val="1"/>
          <w:numId w:val="26"/>
        </w:numPr>
      </w:pPr>
      <w:r w:rsidRPr="003F3E0C">
        <w:t>Landstede DOC93</w:t>
      </w:r>
    </w:p>
    <w:p w:rsidR="0029468F" w:rsidRPr="003F3E0C" w:rsidRDefault="0029468F" w:rsidP="0029468F">
      <w:pPr>
        <w:ind w:left="0"/>
        <w:rPr>
          <w:rFonts w:asciiTheme="minorHAnsi" w:hAnsiTheme="minorHAnsi" w:cstheme="minorHAnsi"/>
          <w:szCs w:val="22"/>
        </w:rPr>
      </w:pPr>
      <w:r>
        <w:t xml:space="preserve">DOC93 is een didactisch en orthopedagogisch centrum, een bovenschoolse voorziening van Landstede. DOC93 kent twee routes. </w:t>
      </w:r>
      <w:r w:rsidRPr="003F3E0C">
        <w:rPr>
          <w:rFonts w:asciiTheme="minorHAnsi" w:hAnsiTheme="minorHAnsi" w:cstheme="minorHAnsi"/>
          <w:szCs w:val="22"/>
        </w:rPr>
        <w:t xml:space="preserve">Uitgangspunt is dat het verblijf op </w:t>
      </w:r>
      <w:r>
        <w:rPr>
          <w:rFonts w:asciiTheme="minorHAnsi" w:hAnsiTheme="minorHAnsi" w:cstheme="minorHAnsi"/>
          <w:szCs w:val="22"/>
        </w:rPr>
        <w:t>DOC93</w:t>
      </w:r>
      <w:r w:rsidRPr="003F3E0C">
        <w:rPr>
          <w:rFonts w:asciiTheme="minorHAnsi" w:hAnsiTheme="minorHAnsi" w:cstheme="minorHAnsi"/>
          <w:szCs w:val="22"/>
        </w:rPr>
        <w:t xml:space="preserve"> in principe tijdelijk is. Het streven is dat de leerling zo spoedig mogelijk de overstap naar een reguliere school kan maken. Een leerling kan uiterlijk twee jaar op </w:t>
      </w:r>
      <w:r>
        <w:rPr>
          <w:rFonts w:asciiTheme="minorHAnsi" w:hAnsiTheme="minorHAnsi" w:cstheme="minorHAnsi"/>
          <w:szCs w:val="22"/>
        </w:rPr>
        <w:t xml:space="preserve">leerroute van </w:t>
      </w:r>
      <w:r w:rsidRPr="003F3E0C">
        <w:rPr>
          <w:rFonts w:asciiTheme="minorHAnsi" w:hAnsiTheme="minorHAnsi" w:cstheme="minorHAnsi"/>
          <w:szCs w:val="22"/>
        </w:rPr>
        <w:t>DOC93 blijven.</w:t>
      </w:r>
      <w:r>
        <w:rPr>
          <w:rFonts w:asciiTheme="minorHAnsi" w:hAnsiTheme="minorHAnsi" w:cstheme="minorHAnsi"/>
          <w:szCs w:val="22"/>
        </w:rPr>
        <w:t xml:space="preserve"> Op de leefroute is het streven een verblijf van 8 weken.</w:t>
      </w:r>
    </w:p>
    <w:p w:rsidR="005D3646" w:rsidRPr="005D3646" w:rsidRDefault="005D3646" w:rsidP="00D33C72">
      <w:pPr>
        <w:pStyle w:val="Kop4"/>
        <w:numPr>
          <w:ilvl w:val="2"/>
          <w:numId w:val="26"/>
        </w:numPr>
      </w:pPr>
      <w:r w:rsidRPr="005D3646">
        <w:t>Leefroute</w:t>
      </w:r>
      <w:r>
        <w:t xml:space="preserve"> DOC93</w:t>
      </w:r>
    </w:p>
    <w:p w:rsidR="005D3646" w:rsidRDefault="005D3646" w:rsidP="005D3646">
      <w:pPr>
        <w:ind w:left="0"/>
      </w:pPr>
      <w:r>
        <w:t>Na screening door het OT kunnen leerlingen in aanmerking komen voor extra ondersteuning op het gebied van gedragsproblematiek bij de leefroute van DOC93.</w:t>
      </w:r>
    </w:p>
    <w:p w:rsidR="005D3646" w:rsidRPr="005D3646" w:rsidRDefault="005D3646" w:rsidP="005D3646">
      <w:pPr>
        <w:ind w:left="0"/>
        <w:rPr>
          <w:rFonts w:asciiTheme="minorHAnsi" w:hAnsiTheme="minorHAnsi" w:cstheme="minorHAnsi"/>
          <w:szCs w:val="22"/>
        </w:rPr>
      </w:pPr>
      <w:r w:rsidRPr="005D3646">
        <w:rPr>
          <w:rFonts w:asciiTheme="minorHAnsi" w:hAnsiTheme="minorHAnsi" w:cstheme="minorHAnsi"/>
          <w:szCs w:val="22"/>
        </w:rPr>
        <w:t xml:space="preserve">Bij de leefroute is er sprake van maatwerkbegeleiding op het gebied van leren, maar de nadruk ligt op het leefklimaat (de pedagogische kant) in deze route. Er wordt gewerkt aan het opdoen van succeservaringen, het vergroten van het welbevinden en het </w:t>
      </w:r>
      <w:r w:rsidR="0029468F">
        <w:rPr>
          <w:rFonts w:asciiTheme="minorHAnsi" w:hAnsiTheme="minorHAnsi" w:cstheme="minorHAnsi"/>
          <w:szCs w:val="22"/>
        </w:rPr>
        <w:t>ontwikkelen</w:t>
      </w:r>
      <w:r w:rsidRPr="005D3646">
        <w:rPr>
          <w:rFonts w:asciiTheme="minorHAnsi" w:hAnsiTheme="minorHAnsi" w:cstheme="minorHAnsi"/>
          <w:szCs w:val="22"/>
        </w:rPr>
        <w:t xml:space="preserve"> van </w:t>
      </w:r>
      <w:r w:rsidR="0029468F">
        <w:rPr>
          <w:rFonts w:asciiTheme="minorHAnsi" w:hAnsiTheme="minorHAnsi" w:cstheme="minorHAnsi"/>
          <w:szCs w:val="22"/>
        </w:rPr>
        <w:t>z</w:t>
      </w:r>
      <w:r w:rsidRPr="005D3646">
        <w:rPr>
          <w:rFonts w:asciiTheme="minorHAnsi" w:hAnsiTheme="minorHAnsi" w:cstheme="minorHAnsi"/>
          <w:szCs w:val="22"/>
        </w:rPr>
        <w:t>elfverantwoordelijkheid.</w:t>
      </w:r>
    </w:p>
    <w:p w:rsidR="005D3646" w:rsidRDefault="005D3646" w:rsidP="005D3646">
      <w:pPr>
        <w:ind w:left="0"/>
        <w:rPr>
          <w:rFonts w:asciiTheme="minorHAnsi" w:hAnsiTheme="minorHAnsi" w:cstheme="minorHAnsi"/>
          <w:szCs w:val="22"/>
        </w:rPr>
      </w:pPr>
      <w:r w:rsidRPr="005D3646">
        <w:rPr>
          <w:rFonts w:asciiTheme="minorHAnsi" w:hAnsiTheme="minorHAnsi" w:cstheme="minorHAnsi"/>
          <w:szCs w:val="22"/>
        </w:rPr>
        <w:t>Gedragstraining, lessen over TOP-gedachtes (Dit is een gedragstraining waarbij de volgende thema’s aan bod komen: omgaan met boosheid, sociale vaardigheden en moreel redeneren) en psychomotorische therapie (PMT) maken een belangrijk onderdeel uit van dit programma.</w:t>
      </w:r>
    </w:p>
    <w:p w:rsidR="005D3646" w:rsidRPr="005D3646" w:rsidRDefault="005D3646" w:rsidP="00D33C72">
      <w:pPr>
        <w:pStyle w:val="Kop4"/>
        <w:numPr>
          <w:ilvl w:val="2"/>
          <w:numId w:val="26"/>
        </w:numPr>
      </w:pPr>
      <w:r w:rsidRPr="005D3646">
        <w:t xml:space="preserve"> Leerroute DOC93</w:t>
      </w:r>
    </w:p>
    <w:p w:rsidR="005D3646" w:rsidRPr="005D3646" w:rsidRDefault="0029468F" w:rsidP="005D3646">
      <w:pPr>
        <w:ind w:left="0"/>
        <w:rPr>
          <w:rFonts w:asciiTheme="minorHAnsi" w:hAnsiTheme="minorHAnsi" w:cstheme="minorHAnsi"/>
          <w:b/>
          <w:bCs/>
        </w:rPr>
      </w:pPr>
      <w:r w:rsidRPr="0029468F">
        <w:rPr>
          <w:rFonts w:asciiTheme="minorHAnsi" w:hAnsiTheme="minorHAnsi" w:cstheme="minorHAnsi"/>
        </w:rPr>
        <w:t>Voor sommige leerlingen is de overstap van het basisonderwijs naar het regulier voortgezet onderwijs te groot. Er kan bijvoorbeeld sprake zijn van leer- en/of gedragsproblemen waar specifieke begeleiding voor nodig is.</w:t>
      </w:r>
      <w:r>
        <w:rPr>
          <w:rFonts w:asciiTheme="minorHAnsi" w:hAnsiTheme="minorHAnsi" w:cstheme="minorHAnsi"/>
        </w:rPr>
        <w:t xml:space="preserve"> De leerroute biedt </w:t>
      </w:r>
      <w:r w:rsidR="005D3646" w:rsidRPr="005D3646">
        <w:rPr>
          <w:rFonts w:asciiTheme="minorHAnsi" w:hAnsiTheme="minorHAnsi" w:cstheme="minorHAnsi"/>
        </w:rPr>
        <w:t>onderwijs en ondersteuning aan leerlingen in het voortgezet onderwijs (vmbo bb/kb/tl, klas 1 en 2).</w:t>
      </w:r>
    </w:p>
    <w:p w:rsidR="005D3646" w:rsidRDefault="005D3646" w:rsidP="005D3646">
      <w:pPr>
        <w:ind w:left="0"/>
        <w:rPr>
          <w:rFonts w:asciiTheme="minorHAnsi" w:hAnsiTheme="minorHAnsi" w:cstheme="minorHAnsi"/>
          <w:szCs w:val="22"/>
        </w:rPr>
      </w:pPr>
    </w:p>
    <w:p w:rsidR="00063221" w:rsidRPr="003F3E0C" w:rsidRDefault="005D3646" w:rsidP="00EA67E2">
      <w:pPr>
        <w:ind w:left="0"/>
        <w:rPr>
          <w:rFonts w:asciiTheme="minorHAnsi" w:hAnsiTheme="minorHAnsi" w:cstheme="minorHAnsi"/>
          <w:szCs w:val="22"/>
        </w:rPr>
      </w:pPr>
      <w:r w:rsidRPr="005D3646">
        <w:rPr>
          <w:rFonts w:asciiTheme="minorHAnsi" w:hAnsiTheme="minorHAnsi" w:cstheme="minorHAnsi"/>
          <w:szCs w:val="22"/>
        </w:rPr>
        <w:t>Binnen deze route is er begeleiding, gericht op de persoonlijke ontwikkeling. De nadruk ligt in deze route op de cognitieve ontwikkeling (leerklimaat).</w:t>
      </w:r>
      <w:r w:rsidR="0029468F">
        <w:rPr>
          <w:rFonts w:asciiTheme="minorHAnsi" w:hAnsiTheme="minorHAnsi" w:cstheme="minorHAnsi"/>
          <w:szCs w:val="22"/>
        </w:rPr>
        <w:t xml:space="preserve"> </w:t>
      </w:r>
      <w:r w:rsidRPr="005D3646">
        <w:rPr>
          <w:rFonts w:asciiTheme="minorHAnsi" w:hAnsiTheme="minorHAnsi" w:cstheme="minorHAnsi"/>
          <w:szCs w:val="22"/>
        </w:rPr>
        <w:t xml:space="preserve">Er wordt gewerkt aan leren leren, leren plannen en omgaan met hulpmiddelen. Naast het volgen van lessen wordt er iedere dag gestart en geëindigd met de mentor/coach. </w:t>
      </w:r>
      <w:r w:rsidR="48AFB109" w:rsidRPr="003F3E0C">
        <w:rPr>
          <w:rFonts w:asciiTheme="minorHAnsi" w:hAnsiTheme="minorHAnsi" w:cstheme="minorHAnsi"/>
          <w:szCs w:val="22"/>
        </w:rPr>
        <w:t>In een kleinschalige setting volgen de leerlingen onderwijs in kleine klassen en krijgen ze extra begeleiding op zowel didactisch als sociaal-emotioneel gebied.</w:t>
      </w:r>
    </w:p>
    <w:p w:rsidR="009705DF" w:rsidRPr="003F3E0C" w:rsidRDefault="009705DF" w:rsidP="00EA67E2">
      <w:pPr>
        <w:pStyle w:val="Plattetekst"/>
        <w:rPr>
          <w:rFonts w:asciiTheme="minorHAnsi" w:hAnsiTheme="minorHAnsi" w:cstheme="minorHAnsi"/>
          <w:b/>
          <w:bCs/>
          <w:szCs w:val="22"/>
        </w:rPr>
      </w:pPr>
    </w:p>
    <w:p w:rsidR="5FCE2A3C" w:rsidRPr="00F87585" w:rsidRDefault="48AFB109" w:rsidP="00D33C72">
      <w:pPr>
        <w:pStyle w:val="Kop1"/>
        <w:numPr>
          <w:ilvl w:val="0"/>
          <w:numId w:val="26"/>
        </w:numPr>
      </w:pPr>
      <w:bookmarkStart w:id="19" w:name="_Toc62670459"/>
      <w:r w:rsidRPr="00F87585">
        <w:t>Ondersteuners:</w:t>
      </w:r>
      <w:bookmarkEnd w:id="19"/>
    </w:p>
    <w:p w:rsidR="00E5464C" w:rsidRPr="003F3E0C" w:rsidRDefault="00957B13" w:rsidP="00D33C72">
      <w:pPr>
        <w:pStyle w:val="Kop4"/>
        <w:numPr>
          <w:ilvl w:val="1"/>
          <w:numId w:val="26"/>
        </w:numPr>
      </w:pPr>
      <w:r>
        <w:t>Interne ondersteuners</w:t>
      </w:r>
    </w:p>
    <w:p w:rsidR="00E570F2" w:rsidRDefault="00E570F2" w:rsidP="00E5464C">
      <w:pPr>
        <w:ind w:left="0"/>
        <w:rPr>
          <w:rFonts w:asciiTheme="minorHAnsi" w:hAnsiTheme="minorHAnsi" w:cstheme="minorHAnsi"/>
          <w:szCs w:val="22"/>
        </w:rPr>
      </w:pPr>
      <w:r>
        <w:rPr>
          <w:rFonts w:asciiTheme="minorHAnsi" w:hAnsiTheme="minorHAnsi" w:cstheme="minorHAnsi"/>
          <w:szCs w:val="22"/>
        </w:rPr>
        <w:t>De mentor, mentorcoach (MC-er) , leerlingcoach (LC-er), de combinatie daarvan (LMC-er), CLB-er,</w:t>
      </w:r>
    </w:p>
    <w:p w:rsidR="00E570F2" w:rsidRPr="003F3E0C" w:rsidRDefault="00E570F2" w:rsidP="00E5464C">
      <w:pPr>
        <w:ind w:left="0"/>
        <w:rPr>
          <w:rFonts w:asciiTheme="minorHAnsi" w:hAnsiTheme="minorHAnsi" w:cstheme="minorHAnsi"/>
          <w:szCs w:val="22"/>
        </w:rPr>
      </w:pPr>
      <w:r>
        <w:rPr>
          <w:rFonts w:asciiTheme="minorHAnsi" w:hAnsiTheme="minorHAnsi" w:cstheme="minorHAnsi"/>
          <w:szCs w:val="22"/>
        </w:rPr>
        <w:t>taalcoach en rekencoach zijn eerder in dit document al genoemd. De functionarissen die nog niet genoemd zijn:</w:t>
      </w:r>
    </w:p>
    <w:p w:rsidR="00E5464C" w:rsidRDefault="00E570F2" w:rsidP="00D33C72">
      <w:pPr>
        <w:pStyle w:val="Kop4"/>
        <w:numPr>
          <w:ilvl w:val="2"/>
          <w:numId w:val="26"/>
        </w:numPr>
      </w:pPr>
      <w:r>
        <w:t>Loopbaan oriëntatie en begeleiding (LOB</w:t>
      </w:r>
      <w:r w:rsidR="00CC346E">
        <w:t>/decanaat</w:t>
      </w:r>
      <w:r>
        <w:t>)</w:t>
      </w:r>
    </w:p>
    <w:p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 xml:space="preserve">De </w:t>
      </w:r>
      <w:r w:rsidR="00E61BA4">
        <w:rPr>
          <w:rFonts w:asciiTheme="minorHAnsi" w:hAnsiTheme="minorHAnsi" w:cstheme="minorHAnsi"/>
          <w:szCs w:val="22"/>
        </w:rPr>
        <w:t>LOB-er</w:t>
      </w:r>
      <w:r w:rsidR="00CC346E">
        <w:rPr>
          <w:rFonts w:asciiTheme="minorHAnsi" w:hAnsiTheme="minorHAnsi" w:cstheme="minorHAnsi"/>
          <w:szCs w:val="22"/>
        </w:rPr>
        <w:t>/decaan</w:t>
      </w:r>
      <w:r w:rsidRPr="003F3E0C">
        <w:rPr>
          <w:rFonts w:asciiTheme="minorHAnsi" w:hAnsiTheme="minorHAnsi" w:cstheme="minorHAnsi"/>
          <w:szCs w:val="22"/>
        </w:rPr>
        <w:t xml:space="preserve"> </w:t>
      </w:r>
      <w:r w:rsidR="00E61BA4">
        <w:rPr>
          <w:rFonts w:asciiTheme="minorHAnsi" w:hAnsiTheme="minorHAnsi" w:cstheme="minorHAnsi"/>
          <w:szCs w:val="22"/>
        </w:rPr>
        <w:t xml:space="preserve">coördineert </w:t>
      </w:r>
      <w:r w:rsidRPr="003F3E0C">
        <w:rPr>
          <w:rFonts w:asciiTheme="minorHAnsi" w:hAnsiTheme="minorHAnsi" w:cstheme="minorHAnsi"/>
          <w:szCs w:val="22"/>
        </w:rPr>
        <w:t xml:space="preserve">bij het kiezen van een vakkenpakket en bij het zoeken naar een mogelijke studie en beroepsrichting. Hij </w:t>
      </w:r>
      <w:r w:rsidR="00E61BA4">
        <w:rPr>
          <w:rFonts w:asciiTheme="minorHAnsi" w:hAnsiTheme="minorHAnsi" w:cstheme="minorHAnsi"/>
          <w:szCs w:val="22"/>
        </w:rPr>
        <w:t>coördineert</w:t>
      </w:r>
      <w:r w:rsidRPr="003F3E0C">
        <w:rPr>
          <w:rFonts w:asciiTheme="minorHAnsi" w:hAnsiTheme="minorHAnsi" w:cstheme="minorHAnsi"/>
          <w:szCs w:val="22"/>
        </w:rPr>
        <w:t xml:space="preserve"> voorlichtingslessen</w:t>
      </w:r>
      <w:r w:rsidR="00E61BA4">
        <w:rPr>
          <w:rFonts w:asciiTheme="minorHAnsi" w:hAnsiTheme="minorHAnsi" w:cstheme="minorHAnsi"/>
          <w:szCs w:val="22"/>
        </w:rPr>
        <w:t xml:space="preserve"> en</w:t>
      </w:r>
      <w:r w:rsidRPr="003F3E0C">
        <w:rPr>
          <w:rFonts w:asciiTheme="minorHAnsi" w:hAnsiTheme="minorHAnsi" w:cstheme="minorHAnsi"/>
          <w:szCs w:val="22"/>
        </w:rPr>
        <w:t xml:space="preserve"> voorlichtingsavonden</w:t>
      </w:r>
      <w:r w:rsidR="00E61BA4">
        <w:rPr>
          <w:rFonts w:asciiTheme="minorHAnsi" w:hAnsiTheme="minorHAnsi" w:cstheme="minorHAnsi"/>
          <w:szCs w:val="22"/>
        </w:rPr>
        <w:t xml:space="preserve"> en werkt </w:t>
      </w:r>
      <w:r w:rsidRPr="003F3E0C">
        <w:rPr>
          <w:rFonts w:asciiTheme="minorHAnsi" w:hAnsiTheme="minorHAnsi" w:cstheme="minorHAnsi"/>
          <w:szCs w:val="22"/>
        </w:rPr>
        <w:t xml:space="preserve">nauw </w:t>
      </w:r>
      <w:r w:rsidR="00E61BA4">
        <w:rPr>
          <w:rFonts w:asciiTheme="minorHAnsi" w:hAnsiTheme="minorHAnsi" w:cstheme="minorHAnsi"/>
          <w:szCs w:val="22"/>
        </w:rPr>
        <w:t>samen</w:t>
      </w:r>
      <w:r w:rsidRPr="003F3E0C">
        <w:rPr>
          <w:rFonts w:asciiTheme="minorHAnsi" w:hAnsiTheme="minorHAnsi" w:cstheme="minorHAnsi"/>
          <w:szCs w:val="22"/>
        </w:rPr>
        <w:t xml:space="preserve"> met de mentoren</w:t>
      </w:r>
      <w:r w:rsidR="00E61BA4">
        <w:rPr>
          <w:rFonts w:asciiTheme="minorHAnsi" w:hAnsiTheme="minorHAnsi" w:cstheme="minorHAnsi"/>
          <w:szCs w:val="22"/>
        </w:rPr>
        <w:t xml:space="preserve"> en de vakdocenten.</w:t>
      </w:r>
    </w:p>
    <w:p w:rsidR="00E5464C" w:rsidRDefault="00E5464C" w:rsidP="00D33C72">
      <w:pPr>
        <w:pStyle w:val="Kop4"/>
        <w:numPr>
          <w:ilvl w:val="2"/>
          <w:numId w:val="26"/>
        </w:numPr>
      </w:pPr>
      <w:r w:rsidRPr="003F3E0C">
        <w:t>Vertrouwenspersoon</w:t>
      </w:r>
    </w:p>
    <w:p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Het Ichthus College streeft ernaar om een veilige plek te zijn voor zowel leerlingen als medewerkers.</w:t>
      </w:r>
      <w:r>
        <w:rPr>
          <w:rFonts w:asciiTheme="minorHAnsi" w:hAnsiTheme="minorHAnsi" w:cstheme="minorHAnsi"/>
          <w:szCs w:val="22"/>
        </w:rPr>
        <w:t xml:space="preserve"> </w:t>
      </w:r>
      <w:r w:rsidRPr="00E61BA4">
        <w:rPr>
          <w:rFonts w:asciiTheme="minorHAnsi" w:hAnsiTheme="minorHAnsi" w:cstheme="minorHAnsi"/>
          <w:szCs w:val="22"/>
        </w:rPr>
        <w:t xml:space="preserve">Toch kunnen zich in de dagelijkse schoolpraktijk situaties voordoen die haaks staan op dit uitgangspunt. Er is dan sprake van “grensoverschrijdend gedrag”. </w:t>
      </w:r>
    </w:p>
    <w:p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Bedoeld zijn (seksuele) intimidatie, fysiek geweld, psychisch geweld of discriminatie.</w:t>
      </w:r>
    </w:p>
    <w:p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Mocht er sprake van grensoverschrijdend gedrag dan kunnen leerlingen, ouders</w:t>
      </w:r>
      <w:r>
        <w:rPr>
          <w:rFonts w:asciiTheme="minorHAnsi" w:hAnsiTheme="minorHAnsi" w:cstheme="minorHAnsi"/>
          <w:szCs w:val="22"/>
        </w:rPr>
        <w:t xml:space="preserve"> en collega’s</w:t>
      </w:r>
      <w:r w:rsidRPr="00E61BA4">
        <w:rPr>
          <w:rFonts w:asciiTheme="minorHAnsi" w:hAnsiTheme="minorHAnsi" w:cstheme="minorHAnsi"/>
          <w:szCs w:val="22"/>
        </w:rPr>
        <w:t xml:space="preserve"> contact opnemen met een vertrouwenspersoon. Samen met hem of haar kunnen dan eventuele vervolgstappen worden besproken.</w:t>
      </w:r>
    </w:p>
    <w:p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 xml:space="preserve"> </w:t>
      </w:r>
    </w:p>
    <w:p w:rsidR="00E5464C" w:rsidRPr="003F3E0C" w:rsidRDefault="00E61BA4" w:rsidP="00E61BA4">
      <w:pPr>
        <w:ind w:left="0"/>
        <w:rPr>
          <w:rFonts w:asciiTheme="minorHAnsi" w:hAnsiTheme="minorHAnsi" w:cstheme="minorHAnsi"/>
          <w:b/>
          <w:bCs/>
          <w:szCs w:val="22"/>
        </w:rPr>
      </w:pPr>
      <w:r w:rsidRPr="00E61BA4">
        <w:rPr>
          <w:rFonts w:asciiTheme="minorHAnsi" w:hAnsiTheme="minorHAnsi" w:cstheme="minorHAnsi"/>
          <w:szCs w:val="22"/>
        </w:rPr>
        <w:t xml:space="preserve">Een vertrouwenspersoon heeft een zwijgplicht tenzij er sprake is van een misdrijf. Iedereen, dus ook een vertrouwenspersoon, is verplicht </w:t>
      </w:r>
      <w:r w:rsidR="009E39E3">
        <w:rPr>
          <w:rFonts w:asciiTheme="minorHAnsi" w:hAnsiTheme="minorHAnsi" w:cstheme="minorHAnsi"/>
          <w:szCs w:val="22"/>
        </w:rPr>
        <w:t>een misdrijf</w:t>
      </w:r>
      <w:r w:rsidRPr="00E61BA4">
        <w:rPr>
          <w:rFonts w:asciiTheme="minorHAnsi" w:hAnsiTheme="minorHAnsi" w:cstheme="minorHAnsi"/>
          <w:szCs w:val="22"/>
        </w:rPr>
        <w:t xml:space="preserve"> te melden.</w:t>
      </w:r>
      <w:r w:rsidR="009E39E3">
        <w:rPr>
          <w:rFonts w:asciiTheme="minorHAnsi" w:hAnsiTheme="minorHAnsi" w:cstheme="minorHAnsi"/>
          <w:szCs w:val="22"/>
        </w:rPr>
        <w:t xml:space="preserve"> </w:t>
      </w:r>
      <w:r w:rsidR="00E5464C" w:rsidRPr="003F3E0C">
        <w:rPr>
          <w:rFonts w:asciiTheme="minorHAnsi" w:hAnsiTheme="minorHAnsi" w:cstheme="minorHAnsi"/>
          <w:szCs w:val="22"/>
        </w:rPr>
        <w:t>Elke locatie heeft 2 vertrouwenspersonen.</w:t>
      </w:r>
    </w:p>
    <w:p w:rsidR="00E570F2" w:rsidRDefault="00E570F2" w:rsidP="00D33C72">
      <w:pPr>
        <w:pStyle w:val="Kop4"/>
        <w:numPr>
          <w:ilvl w:val="2"/>
          <w:numId w:val="26"/>
        </w:numPr>
      </w:pPr>
      <w:r w:rsidRPr="003F3E0C">
        <w:t>Verzuimcoördinator</w:t>
      </w:r>
    </w:p>
    <w:p w:rsidR="00E570F2" w:rsidRPr="003F3E0C" w:rsidRDefault="00E570F2" w:rsidP="00E570F2">
      <w:pPr>
        <w:ind w:left="0"/>
        <w:rPr>
          <w:rFonts w:asciiTheme="minorHAnsi" w:hAnsiTheme="minorHAnsi" w:cstheme="minorHAnsi"/>
          <w:szCs w:val="22"/>
        </w:rPr>
      </w:pPr>
      <w:r w:rsidRPr="003F3E0C">
        <w:rPr>
          <w:rFonts w:asciiTheme="minorHAnsi" w:hAnsiTheme="minorHAnsi" w:cstheme="minorHAnsi"/>
          <w:szCs w:val="22"/>
        </w:rPr>
        <w:t>Elke locatie heeft een Verzuimcoördinator die de absenten in Magister monitort. De Verzuimcoördinator werkt volgens het verzuimprotocol en heeft korte lijnen met de leerplichtambtenaar. De Verzuimcoördinator volgt de richtlijnen van ZAS en schakelt het ondersteuningsteam in bij signalen. Voor taak</w:t>
      </w:r>
      <w:r w:rsidR="00014199">
        <w:rPr>
          <w:rFonts w:asciiTheme="minorHAnsi" w:hAnsiTheme="minorHAnsi" w:cstheme="minorHAnsi"/>
          <w:szCs w:val="22"/>
        </w:rPr>
        <w:t>om</w:t>
      </w:r>
      <w:r w:rsidRPr="003F3E0C">
        <w:rPr>
          <w:rFonts w:asciiTheme="minorHAnsi" w:hAnsiTheme="minorHAnsi" w:cstheme="minorHAnsi"/>
          <w:szCs w:val="22"/>
        </w:rPr>
        <w:t>schrijving zie bijlage 1.</w:t>
      </w:r>
    </w:p>
    <w:p w:rsidR="00E570F2" w:rsidRDefault="00E570F2" w:rsidP="00E5464C">
      <w:pPr>
        <w:ind w:left="0"/>
        <w:rPr>
          <w:rFonts w:asciiTheme="minorHAnsi" w:hAnsiTheme="minorHAnsi" w:cstheme="minorHAnsi"/>
          <w:b/>
          <w:szCs w:val="22"/>
        </w:rPr>
      </w:pPr>
    </w:p>
    <w:p w:rsidR="00014199" w:rsidRDefault="00E570F2" w:rsidP="00D33C72">
      <w:pPr>
        <w:pStyle w:val="Kop4"/>
        <w:numPr>
          <w:ilvl w:val="1"/>
          <w:numId w:val="26"/>
        </w:numPr>
      </w:pPr>
      <w:r>
        <w:t>Externe ondersteuners</w:t>
      </w:r>
    </w:p>
    <w:p w:rsidR="00014199" w:rsidRPr="00014199" w:rsidRDefault="00014199" w:rsidP="00014199">
      <w:pPr>
        <w:ind w:left="0"/>
      </w:pPr>
      <w:r>
        <w:t>De schoolcoach</w:t>
      </w:r>
      <w:r w:rsidR="00986036">
        <w:t xml:space="preserve">, ambulante begeleiding, </w:t>
      </w:r>
      <w:r>
        <w:t xml:space="preserve">….zijn al eerder in dit document genoemd en behandeld. De functionarissen die nog niet genoemd zijn: </w:t>
      </w:r>
    </w:p>
    <w:p w:rsidR="00E5464C" w:rsidRDefault="009E39E3" w:rsidP="00D33C72">
      <w:pPr>
        <w:pStyle w:val="Kop4"/>
        <w:numPr>
          <w:ilvl w:val="2"/>
          <w:numId w:val="26"/>
        </w:numPr>
      </w:pPr>
      <w:r>
        <w:t>Schoolverpleegkundige GGD IJsselland</w:t>
      </w:r>
    </w:p>
    <w:p w:rsidR="00E5464C" w:rsidRPr="003F3E0C" w:rsidRDefault="009E39E3" w:rsidP="00E5464C">
      <w:pPr>
        <w:ind w:left="0"/>
        <w:rPr>
          <w:rFonts w:asciiTheme="minorHAnsi" w:hAnsiTheme="minorHAnsi" w:cstheme="minorHAnsi"/>
          <w:b/>
          <w:bCs/>
          <w:szCs w:val="22"/>
        </w:rPr>
      </w:pPr>
      <w:r>
        <w:rPr>
          <w:rFonts w:asciiTheme="minorHAnsi" w:hAnsiTheme="minorHAnsi" w:cstheme="minorHAnsi"/>
          <w:szCs w:val="22"/>
        </w:rPr>
        <w:t xml:space="preserve">De </w:t>
      </w:r>
      <w:r w:rsidR="00E5464C" w:rsidRPr="003F3E0C">
        <w:rPr>
          <w:rFonts w:asciiTheme="minorHAnsi" w:hAnsiTheme="minorHAnsi" w:cstheme="minorHAnsi"/>
          <w:szCs w:val="22"/>
        </w:rPr>
        <w:t xml:space="preserve"> schoolverpleegkundige van de GGD laten alle leerlingen van klas 2 en klas 4 </w:t>
      </w:r>
      <w:r>
        <w:rPr>
          <w:rFonts w:asciiTheme="minorHAnsi" w:hAnsiTheme="minorHAnsi" w:cstheme="minorHAnsi"/>
          <w:szCs w:val="22"/>
        </w:rPr>
        <w:t>meedoen aan een gezondheidsonderzoek</w:t>
      </w:r>
      <w:r w:rsidR="00E5464C" w:rsidRPr="003F3E0C">
        <w:rPr>
          <w:rFonts w:asciiTheme="minorHAnsi" w:hAnsiTheme="minorHAnsi" w:cstheme="minorHAnsi"/>
          <w:szCs w:val="22"/>
        </w:rPr>
        <w:t xml:space="preserve">. Eventueel nodigen zij kinderen uit voor een vervolgonderzoek of gesprek. Ook ouders kunnen met vragen terecht bij de schoolverpleegkundige. </w:t>
      </w:r>
    </w:p>
    <w:p w:rsidR="00E5464C" w:rsidRDefault="00E5464C" w:rsidP="00D33C72">
      <w:pPr>
        <w:pStyle w:val="Kop4"/>
        <w:numPr>
          <w:ilvl w:val="2"/>
          <w:numId w:val="26"/>
        </w:numPr>
      </w:pPr>
      <w:r w:rsidRPr="003F3E0C">
        <w:t>Jeugdarts GGD IJsselland</w:t>
      </w:r>
    </w:p>
    <w:p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Soms blijkt dat iemand zorgwekkend vaak of lang verzuimt</w:t>
      </w:r>
      <w:r w:rsidR="00014199">
        <w:rPr>
          <w:rFonts w:asciiTheme="minorHAnsi" w:hAnsiTheme="minorHAnsi" w:cstheme="minorHAnsi"/>
          <w:szCs w:val="22"/>
        </w:rPr>
        <w:t xml:space="preserve"> (ziekteverzuim als signaal=ZAS)</w:t>
      </w:r>
      <w:r w:rsidRPr="003F3E0C">
        <w:rPr>
          <w:rFonts w:asciiTheme="minorHAnsi" w:hAnsiTheme="minorHAnsi" w:cstheme="minorHAnsi"/>
          <w:szCs w:val="22"/>
        </w:rPr>
        <w:t>. Wordt een kind voor de vierde maal ziek gemeld, of is iemand meer dan twee weken aaneengesloten ziek</w:t>
      </w:r>
      <w:r w:rsidR="00014199">
        <w:rPr>
          <w:rFonts w:asciiTheme="minorHAnsi" w:hAnsiTheme="minorHAnsi" w:cstheme="minorHAnsi"/>
          <w:szCs w:val="22"/>
        </w:rPr>
        <w:t>, d</w:t>
      </w:r>
      <w:r w:rsidRPr="003F3E0C">
        <w:rPr>
          <w:rFonts w:asciiTheme="minorHAnsi" w:hAnsiTheme="minorHAnsi" w:cstheme="minorHAnsi"/>
          <w:szCs w:val="22"/>
        </w:rPr>
        <w:t>an volgt een gesprek met mentor en ouders en evt. volgt een uitnodiging voor een bezoek aan de jeugdarts van GGD IJsselland. Wat er met de arts wordt besproken is strikt vertrouwelijk. Wel kan de arts de school adviseren over wat er verder moet gebeuren.</w:t>
      </w:r>
    </w:p>
    <w:p w:rsidR="00E5464C" w:rsidRPr="003F3E0C" w:rsidRDefault="00E5464C" w:rsidP="00D33C72">
      <w:pPr>
        <w:pStyle w:val="Kop4"/>
        <w:numPr>
          <w:ilvl w:val="2"/>
          <w:numId w:val="26"/>
        </w:numPr>
        <w:rPr>
          <w:lang w:val="nl-NL" w:eastAsia="nl-NL"/>
        </w:rPr>
      </w:pPr>
      <w:r w:rsidRPr="003F3E0C">
        <w:rPr>
          <w:lang w:val="nl-NL" w:eastAsia="nl-NL"/>
        </w:rPr>
        <w:t xml:space="preserve">Leerplichtambtenaar </w:t>
      </w:r>
    </w:p>
    <w:p w:rsidR="00014199" w:rsidRDefault="00E5464C" w:rsidP="00014199">
      <w:pPr>
        <w:autoSpaceDE w:val="0"/>
        <w:autoSpaceDN w:val="0"/>
        <w:adjustRightInd w:val="0"/>
        <w:ind w:left="0"/>
        <w:rPr>
          <w:rFonts w:asciiTheme="minorHAnsi" w:hAnsiTheme="minorHAnsi" w:cstheme="minorHAnsi"/>
          <w:color w:val="000000" w:themeColor="text1"/>
          <w:szCs w:val="22"/>
          <w:lang w:val="nl-NL" w:eastAsia="nl-NL"/>
        </w:rPr>
      </w:pPr>
      <w:r w:rsidRPr="003F3E0C">
        <w:rPr>
          <w:rFonts w:asciiTheme="minorHAnsi" w:hAnsiTheme="minorHAnsi" w:cstheme="minorHAnsi"/>
          <w:color w:val="000000" w:themeColor="text1"/>
          <w:szCs w:val="22"/>
          <w:lang w:val="nl-NL" w:eastAsia="nl-NL"/>
        </w:rPr>
        <w:t xml:space="preserve">De leerplichtambtenaar wordt ingeschakeld bij </w:t>
      </w:r>
      <w:r w:rsidR="00014199">
        <w:rPr>
          <w:rFonts w:asciiTheme="minorHAnsi" w:hAnsiTheme="minorHAnsi" w:cstheme="minorHAnsi"/>
          <w:color w:val="000000" w:themeColor="text1"/>
          <w:szCs w:val="22"/>
          <w:lang w:val="nl-NL" w:eastAsia="nl-NL"/>
        </w:rPr>
        <w:t>spijbelen, ongeoorloofd</w:t>
      </w:r>
      <w:r w:rsidRPr="003F3E0C">
        <w:rPr>
          <w:rFonts w:asciiTheme="minorHAnsi" w:hAnsiTheme="minorHAnsi" w:cstheme="minorHAnsi"/>
          <w:color w:val="000000" w:themeColor="text1"/>
          <w:szCs w:val="22"/>
          <w:lang w:val="nl-NL" w:eastAsia="nl-NL"/>
        </w:rPr>
        <w:t xml:space="preserve"> verzuim of te laat komen van een leerling. Ook kan hij aansluiten bij een Multidisciplinair Overleg en is hij betrokken bij voortijdige schoolverlaters. Indien de leerplichtambtenaar wordt ingeschakeld, zal hij in eerste instantie een gesprek met de leerling en ouders aangaan. </w:t>
      </w:r>
    </w:p>
    <w:p w:rsidR="00F87585" w:rsidRDefault="48AFB109" w:rsidP="00D33C72">
      <w:pPr>
        <w:pStyle w:val="Kop4"/>
        <w:numPr>
          <w:ilvl w:val="2"/>
          <w:numId w:val="26"/>
        </w:numPr>
      </w:pPr>
      <w:r w:rsidRPr="003F3E0C">
        <w:t>Orthopedagoog</w:t>
      </w:r>
    </w:p>
    <w:p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Een orthopedagoog is een specialist in leer- en opvoedingsproblemen van kinderen. Bijvoorbeeld faalangst, een leerstoornis/-probleem, een taalstoornis, maar ook hoogbegaafdheid. Onze orthopedagogen onderzoeken het probleem, stellen evt. een OPP op en ondersteunen het team in de begeleiding.</w:t>
      </w:r>
      <w:r w:rsidR="00014199">
        <w:rPr>
          <w:rFonts w:asciiTheme="minorHAnsi" w:hAnsiTheme="minorHAnsi" w:cstheme="minorHAnsi"/>
          <w:szCs w:val="22"/>
        </w:rPr>
        <w:t xml:space="preserve"> De orthopedagoog is lid van het OT. </w:t>
      </w:r>
      <w:r w:rsidRPr="003F3E0C">
        <w:rPr>
          <w:rFonts w:asciiTheme="minorHAnsi" w:hAnsiTheme="minorHAnsi" w:cstheme="minorHAnsi"/>
          <w:szCs w:val="22"/>
        </w:rPr>
        <w:t>Zie bijlage 1 voor taak</w:t>
      </w:r>
      <w:r w:rsidR="00014199">
        <w:rPr>
          <w:rFonts w:asciiTheme="minorHAnsi" w:hAnsiTheme="minorHAnsi" w:cstheme="minorHAnsi"/>
          <w:szCs w:val="22"/>
        </w:rPr>
        <w:t>om</w:t>
      </w:r>
      <w:r w:rsidRPr="003F3E0C">
        <w:rPr>
          <w:rFonts w:asciiTheme="minorHAnsi" w:hAnsiTheme="minorHAnsi" w:cstheme="minorHAnsi"/>
          <w:szCs w:val="22"/>
        </w:rPr>
        <w:t>schrijving orthopedagoog.</w:t>
      </w:r>
    </w:p>
    <w:p w:rsidR="003D4086" w:rsidRPr="003F3E0C" w:rsidRDefault="003D4086" w:rsidP="00EA67E2">
      <w:pPr>
        <w:spacing w:after="200"/>
        <w:ind w:left="0"/>
        <w:rPr>
          <w:rFonts w:asciiTheme="minorHAnsi" w:eastAsiaTheme="minorEastAsia" w:hAnsiTheme="minorHAnsi" w:cstheme="minorHAnsi"/>
          <w:color w:val="00B050"/>
          <w:szCs w:val="22"/>
          <w:lang w:val="nl-NL"/>
        </w:rPr>
      </w:pPr>
    </w:p>
    <w:p w:rsidR="00386B28" w:rsidRPr="00313FA1" w:rsidRDefault="00386B28" w:rsidP="00D33C72">
      <w:pPr>
        <w:pStyle w:val="Kop1"/>
        <w:numPr>
          <w:ilvl w:val="0"/>
          <w:numId w:val="26"/>
        </w:numPr>
      </w:pPr>
      <w:bookmarkStart w:id="20" w:name="_Toc62670460"/>
      <w:r w:rsidRPr="00313FA1">
        <w:t>Grenzen aan de zorg</w:t>
      </w:r>
      <w:bookmarkEnd w:id="20"/>
    </w:p>
    <w:p w:rsidR="00386B28" w:rsidRPr="003F3E0C" w:rsidRDefault="0058169B" w:rsidP="00EA67E2">
      <w:pPr>
        <w:ind w:left="0"/>
        <w:rPr>
          <w:rFonts w:asciiTheme="minorHAnsi" w:hAnsiTheme="minorHAnsi" w:cstheme="minorHAnsi"/>
          <w:szCs w:val="22"/>
        </w:rPr>
      </w:pPr>
      <w:r>
        <w:rPr>
          <w:rFonts w:asciiTheme="minorHAnsi" w:hAnsiTheme="minorHAnsi" w:cstheme="minorHAnsi"/>
          <w:szCs w:val="22"/>
        </w:rPr>
        <w:t>Hoewel we ons maximaal zullen inspannen voor het welzijn van, en het onderwijs aan, onze leerlingen, houdt de zorgplicht op wanneer:</w:t>
      </w:r>
    </w:p>
    <w:p w:rsidR="00386B28" w:rsidRPr="003F3E0C" w:rsidRDefault="00386B28" w:rsidP="00EA67E2">
      <w:pPr>
        <w:ind w:left="0"/>
        <w:rPr>
          <w:rFonts w:asciiTheme="minorHAnsi" w:hAnsiTheme="minorHAnsi" w:cstheme="minorHAnsi"/>
          <w:szCs w:val="22"/>
        </w:rPr>
      </w:pPr>
    </w:p>
    <w:p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veiligheid van de leerling in het geding komt, zowel voor zichzelf als voor anderen binnen de school</w:t>
      </w:r>
    </w:p>
    <w:p w:rsidR="00C91E55"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f</w:t>
      </w:r>
      <w:r w:rsidR="48AFB109" w:rsidRPr="0058169B">
        <w:rPr>
          <w:rFonts w:asciiTheme="minorHAnsi" w:hAnsiTheme="minorHAnsi" w:cstheme="minorHAnsi"/>
        </w:rPr>
        <w:t>ysieke aanpassingen aan het gebouw niet mogelijk zijn of onevenredige kosten met zich meebrengt</w:t>
      </w:r>
    </w:p>
    <w:p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e</w:t>
      </w:r>
      <w:r w:rsidR="48AFB109" w:rsidRPr="0058169B">
        <w:rPr>
          <w:rFonts w:asciiTheme="minorHAnsi" w:hAnsiTheme="minorHAnsi" w:cstheme="minorHAnsi"/>
        </w:rPr>
        <w:t>en leerling voor het merendeel één-op-één begeleiding nodig heeft</w:t>
      </w:r>
    </w:p>
    <w:p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ontwikkeling van de leerling dusdanig stagneert en het leerelement niet behaald kan worden</w:t>
      </w:r>
    </w:p>
    <w:p w:rsidR="00A530A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h</w:t>
      </w:r>
      <w:r w:rsidR="48AFB109" w:rsidRPr="0058169B">
        <w:rPr>
          <w:rFonts w:asciiTheme="minorHAnsi" w:hAnsiTheme="minorHAnsi" w:cstheme="minorHAnsi"/>
        </w:rPr>
        <w:t>et leerproces van de klas stagneert door de hulpvraag van deze specifieke leerling</w:t>
      </w:r>
    </w:p>
    <w:p w:rsidR="0058169B" w:rsidRDefault="0058169B" w:rsidP="0058169B">
      <w:pPr>
        <w:ind w:left="0"/>
        <w:rPr>
          <w:rFonts w:asciiTheme="minorHAnsi" w:hAnsiTheme="minorHAnsi" w:cstheme="minorHAnsi"/>
        </w:rPr>
      </w:pPr>
    </w:p>
    <w:p w:rsidR="0058169B" w:rsidRPr="0058169B" w:rsidRDefault="0058169B" w:rsidP="0058169B">
      <w:pPr>
        <w:ind w:left="0"/>
        <w:rPr>
          <w:rFonts w:asciiTheme="minorHAnsi" w:hAnsiTheme="minorHAnsi" w:cstheme="minorHAnsi"/>
        </w:rPr>
      </w:pPr>
      <w:r w:rsidRPr="0058169B">
        <w:rPr>
          <w:rFonts w:asciiTheme="minorHAnsi" w:hAnsiTheme="minorHAnsi" w:cstheme="minorHAnsi"/>
        </w:rPr>
        <w:t xml:space="preserve">Samenvattend kunnen we zeggen dat we </w:t>
      </w:r>
      <w:r>
        <w:rPr>
          <w:rFonts w:asciiTheme="minorHAnsi" w:hAnsiTheme="minorHAnsi" w:cstheme="minorHAnsi"/>
        </w:rPr>
        <w:t>een leerling doorverwezen</w:t>
      </w:r>
      <w:r w:rsidRPr="0058169B">
        <w:rPr>
          <w:rFonts w:asciiTheme="minorHAnsi" w:hAnsiTheme="minorHAnsi" w:cstheme="minorHAnsi"/>
        </w:rPr>
        <w:t xml:space="preserve"> als het ontwikkelingsperspectief</w:t>
      </w:r>
      <w:r>
        <w:rPr>
          <w:rFonts w:asciiTheme="minorHAnsi" w:hAnsiTheme="minorHAnsi" w:cstheme="minorHAnsi"/>
        </w:rPr>
        <w:t xml:space="preserve">, met inzet van alle betrokkenen, </w:t>
      </w:r>
      <w:r w:rsidRPr="0058169B">
        <w:rPr>
          <w:rFonts w:asciiTheme="minorHAnsi" w:hAnsiTheme="minorHAnsi" w:cstheme="minorHAnsi"/>
        </w:rPr>
        <w:t xml:space="preserve">niet haalbaar </w:t>
      </w:r>
      <w:r>
        <w:rPr>
          <w:rFonts w:asciiTheme="minorHAnsi" w:hAnsiTheme="minorHAnsi" w:cstheme="minorHAnsi"/>
        </w:rPr>
        <w:t>blijkt te zijn.</w:t>
      </w:r>
    </w:p>
    <w:p w:rsidR="0058169B" w:rsidRPr="0058169B" w:rsidRDefault="0058169B" w:rsidP="0058169B">
      <w:pPr>
        <w:ind w:left="0"/>
        <w:rPr>
          <w:rFonts w:asciiTheme="minorHAnsi" w:hAnsiTheme="minorHAnsi" w:cstheme="minorHAnsi"/>
        </w:rPr>
      </w:pPr>
    </w:p>
    <w:p w:rsidR="00AC4F16" w:rsidRDefault="48AFB109" w:rsidP="00AC4F16">
      <w:pPr>
        <w:ind w:left="0"/>
        <w:rPr>
          <w:rFonts w:asciiTheme="minorHAnsi" w:hAnsiTheme="minorHAnsi" w:cstheme="minorHAnsi"/>
          <w:szCs w:val="22"/>
        </w:rPr>
      </w:pPr>
      <w:r w:rsidRPr="003F3E0C">
        <w:rPr>
          <w:rFonts w:asciiTheme="minorHAnsi" w:hAnsiTheme="minorHAnsi" w:cstheme="minorHAnsi"/>
          <w:szCs w:val="22"/>
        </w:rPr>
        <w:t>De Commissie van Toewijzing (CT) van het samenwerkingsverband bepaalt of een leerling toelaatbaar is op een andere school binnen het samenwerkingsverband of dat</w:t>
      </w:r>
      <w:r w:rsidR="002D492D" w:rsidRPr="003F3E0C">
        <w:rPr>
          <w:rFonts w:asciiTheme="minorHAnsi" w:hAnsiTheme="minorHAnsi" w:cstheme="minorHAnsi"/>
          <w:szCs w:val="22"/>
        </w:rPr>
        <w:t xml:space="preserve"> </w:t>
      </w:r>
      <w:r w:rsidRPr="003F3E0C">
        <w:rPr>
          <w:rFonts w:asciiTheme="minorHAnsi" w:hAnsiTheme="minorHAnsi" w:cstheme="minorHAnsi"/>
          <w:szCs w:val="22"/>
        </w:rPr>
        <w:t>een leerling wordt toegelaten tot het speciaal onderwijs. Dit oordeel is bindend en de ouders</w:t>
      </w:r>
      <w:r w:rsidR="00163C7E">
        <w:rPr>
          <w:rFonts w:asciiTheme="minorHAnsi" w:hAnsiTheme="minorHAnsi" w:cstheme="minorHAnsi"/>
          <w:szCs w:val="22"/>
        </w:rPr>
        <w:t>/verzorgers</w:t>
      </w:r>
      <w:r w:rsidRPr="003F3E0C">
        <w:rPr>
          <w:rFonts w:asciiTheme="minorHAnsi" w:hAnsiTheme="minorHAnsi" w:cstheme="minorHAnsi"/>
          <w:szCs w:val="22"/>
        </w:rPr>
        <w:t xml:space="preserve"> zullen hiervan op de hoogte worden gesteld.</w:t>
      </w:r>
    </w:p>
    <w:p w:rsidR="00AC4F16" w:rsidRPr="00AC4F16" w:rsidRDefault="00AC4F16" w:rsidP="00AC4F16"/>
    <w:p w:rsidR="00EB1580" w:rsidRPr="00313FA1" w:rsidRDefault="00163C7E" w:rsidP="00D33C72">
      <w:pPr>
        <w:pStyle w:val="Kop1"/>
        <w:numPr>
          <w:ilvl w:val="0"/>
          <w:numId w:val="26"/>
        </w:numPr>
      </w:pPr>
      <w:bookmarkStart w:id="21" w:name="_Toc62670461"/>
      <w:r>
        <w:t>Ambities</w:t>
      </w:r>
      <w:bookmarkEnd w:id="21"/>
    </w:p>
    <w:p w:rsidR="00163C7E" w:rsidRDefault="00163C7E" w:rsidP="00D33C72">
      <w:pPr>
        <w:pStyle w:val="Kop4"/>
        <w:numPr>
          <w:ilvl w:val="1"/>
          <w:numId w:val="26"/>
        </w:numPr>
      </w:pPr>
      <w:r>
        <w:t>Primair proces</w:t>
      </w:r>
    </w:p>
    <w:p w:rsidR="00EB1580"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basisondersteuning in het primaire proces zijn:</w:t>
      </w:r>
    </w:p>
    <w:p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w:t>
      </w:r>
      <w:r w:rsidR="007C213A" w:rsidRPr="00163C7E">
        <w:rPr>
          <w:rFonts w:asciiTheme="minorHAnsi" w:hAnsiTheme="minorHAnsi" w:cstheme="minorHAnsi"/>
        </w:rPr>
        <w:t xml:space="preserve">centen </w:t>
      </w:r>
      <w:r w:rsidRPr="00163C7E">
        <w:rPr>
          <w:rFonts w:asciiTheme="minorHAnsi" w:hAnsiTheme="minorHAnsi" w:cstheme="minorHAnsi"/>
        </w:rPr>
        <w:t>zijn handelingsbekwaam in het bieden van ondersteuning tijdens hun (vak)lessen (lesgebonden ondersteuning)</w:t>
      </w:r>
    </w:p>
    <w:p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stemmen hun leerstof af op verschillen tussen leerlingen in tijd</w:t>
      </w:r>
      <w:r w:rsidR="002606A6" w:rsidRPr="00163C7E">
        <w:rPr>
          <w:rFonts w:asciiTheme="minorHAnsi" w:hAnsiTheme="minorHAnsi" w:cstheme="minorHAnsi"/>
        </w:rPr>
        <w:t>, niveau</w:t>
      </w:r>
      <w:r w:rsidR="002624AB" w:rsidRPr="00163C7E">
        <w:rPr>
          <w:rFonts w:asciiTheme="minorHAnsi" w:hAnsiTheme="minorHAnsi" w:cstheme="minorHAnsi"/>
        </w:rPr>
        <w:t xml:space="preserve"> </w:t>
      </w:r>
      <w:r w:rsidRPr="00163C7E">
        <w:rPr>
          <w:rFonts w:asciiTheme="minorHAnsi" w:hAnsiTheme="minorHAnsi" w:cstheme="minorHAnsi"/>
        </w:rPr>
        <w:t xml:space="preserve"> en werkvormen</w:t>
      </w:r>
    </w:p>
    <w:p w:rsidR="001777C0" w:rsidRPr="00163C7E" w:rsidRDefault="48AFB109"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bekwamen zich in het versterken van de executieve functies van de leerlingen</w:t>
      </w:r>
    </w:p>
    <w:p w:rsidR="004C09CA"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 xml:space="preserve">Toetsgegevens zijn aanleiding om </w:t>
      </w:r>
      <w:r w:rsidR="007C213A" w:rsidRPr="00163C7E">
        <w:rPr>
          <w:rFonts w:asciiTheme="minorHAnsi" w:hAnsiTheme="minorHAnsi" w:cstheme="minorHAnsi"/>
        </w:rPr>
        <w:t>het groeps</w:t>
      </w:r>
      <w:r w:rsidR="00163C7E" w:rsidRPr="00163C7E">
        <w:rPr>
          <w:rFonts w:asciiTheme="minorHAnsi" w:hAnsiTheme="minorHAnsi" w:cstheme="minorHAnsi"/>
        </w:rPr>
        <w:t>overzicht</w:t>
      </w:r>
      <w:r w:rsidR="007C213A" w:rsidRPr="00163C7E">
        <w:rPr>
          <w:rFonts w:asciiTheme="minorHAnsi" w:hAnsiTheme="minorHAnsi" w:cstheme="minorHAnsi"/>
        </w:rPr>
        <w:t xml:space="preserve"> of </w:t>
      </w:r>
      <w:r w:rsidRPr="00163C7E">
        <w:rPr>
          <w:rFonts w:asciiTheme="minorHAnsi" w:hAnsiTheme="minorHAnsi" w:cstheme="minorHAnsi"/>
        </w:rPr>
        <w:t>ontwikkelingsperspectief aan te passen</w:t>
      </w:r>
    </w:p>
    <w:p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Mentoren krijgen scholing in handelingsgericht werken. Zij ontwikkelen daarmee:</w:t>
      </w:r>
    </w:p>
    <w:p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oplossingsgerichte gesprekstechnieken</w:t>
      </w:r>
    </w:p>
    <w:p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planmatig werken (aansluiten bij leerling)</w:t>
      </w:r>
    </w:p>
    <w:p w:rsidR="00163C7E" w:rsidRPr="003F3E0C" w:rsidRDefault="00163C7E" w:rsidP="00D33C72">
      <w:pPr>
        <w:pStyle w:val="Kop4"/>
        <w:numPr>
          <w:ilvl w:val="1"/>
          <w:numId w:val="26"/>
        </w:numPr>
      </w:pPr>
      <w:r>
        <w:t>Basisondersteuning</w:t>
      </w:r>
    </w:p>
    <w:p w:rsidR="004C09CA"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verbetering van de basisondersteuning op schoolniveau zijn:</w:t>
      </w:r>
    </w:p>
    <w:p w:rsidR="004C09CA" w:rsidRPr="003F3E0C" w:rsidRDefault="004C09CA" w:rsidP="00EA67E2">
      <w:pPr>
        <w:ind w:left="720" w:hanging="720"/>
        <w:rPr>
          <w:rFonts w:asciiTheme="minorHAnsi" w:hAnsiTheme="minorHAnsi" w:cstheme="minorHAnsi"/>
          <w:szCs w:val="22"/>
        </w:rPr>
      </w:pPr>
    </w:p>
    <w:p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het voeren van het onderwijskundig gesprek op elk niveau en elke plek</w:t>
      </w:r>
    </w:p>
    <w:p w:rsidR="004C09CA" w:rsidRPr="00F86B97" w:rsidRDefault="6E0F12CF" w:rsidP="00F86B97">
      <w:pPr>
        <w:pStyle w:val="Lijstalinea"/>
        <w:numPr>
          <w:ilvl w:val="0"/>
          <w:numId w:val="36"/>
        </w:numPr>
        <w:rPr>
          <w:rFonts w:asciiTheme="minorHAnsi" w:hAnsiTheme="minorHAnsi" w:cstheme="minorHAnsi"/>
        </w:rPr>
      </w:pPr>
      <w:r w:rsidRPr="00F86B97">
        <w:rPr>
          <w:rFonts w:asciiTheme="minorHAnsi" w:hAnsiTheme="minorHAnsi" w:cstheme="minorHAnsi"/>
        </w:rPr>
        <w:t xml:space="preserve">het voeren van resultaatgerichte ipb-gesprekken tussen teamleider en docent met afspraken voor korte termijn </w:t>
      </w:r>
    </w:p>
    <w:p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de systematiek van handelingsgericht en opbrengstgericht werken structureel invoeren op school</w:t>
      </w:r>
    </w:p>
    <w:p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 xml:space="preserve">het uitbreiden van co-teaching door de </w:t>
      </w:r>
      <w:r w:rsidR="0008273A" w:rsidRPr="00F86B97">
        <w:rPr>
          <w:rFonts w:asciiTheme="minorHAnsi" w:hAnsiTheme="minorHAnsi" w:cstheme="minorHAnsi"/>
        </w:rPr>
        <w:t>s</w:t>
      </w:r>
      <w:r w:rsidRPr="00F86B97">
        <w:rPr>
          <w:rFonts w:asciiTheme="minorHAnsi" w:hAnsiTheme="minorHAnsi" w:cstheme="minorHAnsi"/>
        </w:rPr>
        <w:t>choolcoach binnen alle afdelingen van de school met als doel de docenten meer handelingsbekwaam te maken</w:t>
      </w:r>
    </w:p>
    <w:p w:rsidR="004D6561" w:rsidRDefault="00F86B97" w:rsidP="00F86B97">
      <w:pPr>
        <w:pStyle w:val="Lijstalinea"/>
        <w:numPr>
          <w:ilvl w:val="0"/>
          <w:numId w:val="36"/>
        </w:numPr>
        <w:rPr>
          <w:rFonts w:asciiTheme="minorHAnsi" w:hAnsiTheme="minorHAnsi" w:cstheme="minorHAnsi"/>
        </w:rPr>
      </w:pPr>
      <w:r w:rsidRPr="00F86B97">
        <w:rPr>
          <w:rFonts w:asciiTheme="minorHAnsi" w:hAnsiTheme="minorHAnsi" w:cstheme="minorHAnsi"/>
        </w:rPr>
        <w:t>blijvend werken aan een warme overdracht PO-VO waarin we helder krijgen wat  de</w:t>
      </w:r>
      <w:r w:rsidR="48AFB109" w:rsidRPr="00F86B97">
        <w:rPr>
          <w:rFonts w:asciiTheme="minorHAnsi" w:hAnsiTheme="minorHAnsi" w:cstheme="minorHAnsi"/>
        </w:rPr>
        <w:t xml:space="preserve"> </w:t>
      </w:r>
      <w:r w:rsidRPr="00F86B97">
        <w:rPr>
          <w:rFonts w:asciiTheme="minorHAnsi" w:hAnsiTheme="minorHAnsi" w:cstheme="minorHAnsi"/>
        </w:rPr>
        <w:t xml:space="preserve">pedagogische en didactische </w:t>
      </w:r>
      <w:r w:rsidR="48AFB109" w:rsidRPr="00F86B97">
        <w:rPr>
          <w:rFonts w:asciiTheme="minorHAnsi" w:hAnsiTheme="minorHAnsi" w:cstheme="minorHAnsi"/>
        </w:rPr>
        <w:t>ondersteuningsbehoeften van e</w:t>
      </w:r>
      <w:r w:rsidRPr="00F86B97">
        <w:rPr>
          <w:rFonts w:asciiTheme="minorHAnsi" w:hAnsiTheme="minorHAnsi" w:cstheme="minorHAnsi"/>
        </w:rPr>
        <w:t>lke</w:t>
      </w:r>
      <w:r w:rsidR="48AFB109" w:rsidRPr="00F86B97">
        <w:rPr>
          <w:rFonts w:asciiTheme="minorHAnsi" w:hAnsiTheme="minorHAnsi" w:cstheme="minorHAnsi"/>
        </w:rPr>
        <w:t xml:space="preserve"> leerling </w:t>
      </w:r>
      <w:r w:rsidRPr="00F86B97">
        <w:rPr>
          <w:rFonts w:asciiTheme="minorHAnsi" w:hAnsiTheme="minorHAnsi" w:cstheme="minorHAnsi"/>
        </w:rPr>
        <w:t>is</w:t>
      </w:r>
      <w:r>
        <w:rPr>
          <w:rFonts w:asciiTheme="minorHAnsi" w:hAnsiTheme="minorHAnsi" w:cstheme="minorHAnsi"/>
        </w:rPr>
        <w:t xml:space="preserve">; deze ambitie is op dit moment het grootst voor de hoogbegaafde leerling </w:t>
      </w:r>
    </w:p>
    <w:p w:rsidR="00223BFA" w:rsidRPr="00F86B97" w:rsidRDefault="004D6561" w:rsidP="00F86B97">
      <w:pPr>
        <w:pStyle w:val="Lijstalinea"/>
        <w:numPr>
          <w:ilvl w:val="0"/>
          <w:numId w:val="36"/>
        </w:numPr>
        <w:rPr>
          <w:rFonts w:asciiTheme="minorHAnsi" w:hAnsiTheme="minorHAnsi" w:cstheme="minorHAnsi"/>
        </w:rPr>
      </w:pPr>
      <w:r>
        <w:rPr>
          <w:rFonts w:asciiTheme="minorHAnsi" w:hAnsiTheme="minorHAnsi" w:cstheme="minorHAnsi"/>
        </w:rPr>
        <w:t>we willen de ondersteuningsstructuur zo uitvoeren dat meer leerlingen het diploma halen dat past bij hun capaciteiten; in afgelopen jaren was de afstroom te hoog</w:t>
      </w:r>
    </w:p>
    <w:p w:rsidR="004C09CA" w:rsidRPr="003F3E0C" w:rsidRDefault="004C09CA" w:rsidP="00EA67E2">
      <w:pPr>
        <w:pStyle w:val="Lijstalinea"/>
        <w:rPr>
          <w:rFonts w:asciiTheme="minorHAnsi" w:hAnsiTheme="minorHAnsi" w:cstheme="minorHAnsi"/>
        </w:rPr>
      </w:pPr>
    </w:p>
    <w:p w:rsidR="004C09CA" w:rsidRDefault="004D6561" w:rsidP="00EA67E2">
      <w:pPr>
        <w:ind w:left="0"/>
        <w:rPr>
          <w:rFonts w:asciiTheme="minorHAnsi" w:hAnsiTheme="minorHAnsi" w:cstheme="minorHAnsi"/>
          <w:szCs w:val="22"/>
        </w:rPr>
      </w:pPr>
      <w:r>
        <w:rPr>
          <w:rFonts w:asciiTheme="minorHAnsi" w:hAnsiTheme="minorHAnsi" w:cstheme="minorHAnsi"/>
          <w:szCs w:val="22"/>
        </w:rPr>
        <w:t>Deze ambities krijgen nadrukkelijk een plaats in de teamplannen.</w:t>
      </w:r>
    </w:p>
    <w:p w:rsidR="00673297" w:rsidRPr="003F3E0C" w:rsidRDefault="00673297" w:rsidP="00D33C72">
      <w:pPr>
        <w:pStyle w:val="Kop4"/>
        <w:numPr>
          <w:ilvl w:val="1"/>
          <w:numId w:val="26"/>
        </w:numPr>
      </w:pPr>
      <w:r w:rsidRPr="003F3E0C">
        <w:t>Overige ambities:</w:t>
      </w:r>
    </w:p>
    <w:p w:rsidR="004D6561" w:rsidRPr="000E7B39" w:rsidRDefault="004D6561" w:rsidP="000E7B39">
      <w:pPr>
        <w:pStyle w:val="Lijstalinea"/>
        <w:numPr>
          <w:ilvl w:val="0"/>
          <w:numId w:val="38"/>
        </w:numPr>
        <w:rPr>
          <w:rFonts w:asciiTheme="minorHAnsi" w:hAnsiTheme="minorHAnsi" w:cstheme="minorHAnsi"/>
        </w:rPr>
      </w:pPr>
      <w:r w:rsidRPr="000E7B39">
        <w:rPr>
          <w:rFonts w:asciiTheme="minorHAnsi" w:hAnsiTheme="minorHAnsi" w:cstheme="minorHAnsi"/>
        </w:rPr>
        <w:t>Er ligt een taal- en rekenbeleidsplan. Het beleidsplan moet worden herzien.</w:t>
      </w:r>
    </w:p>
    <w:p w:rsidR="004C09CA" w:rsidRPr="000E7B39"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Het taal- en rekenbeleid</w:t>
      </w:r>
      <w:r w:rsidR="48AFB109" w:rsidRPr="000E7B39">
        <w:rPr>
          <w:rFonts w:asciiTheme="minorHAnsi" w:hAnsiTheme="minorHAnsi" w:cstheme="minorHAnsi"/>
        </w:rPr>
        <w:t xml:space="preserve"> binnen </w:t>
      </w:r>
      <w:r w:rsidR="0997C1BA" w:rsidRPr="000E7B39">
        <w:rPr>
          <w:rFonts w:asciiTheme="minorHAnsi" w:hAnsiTheme="minorHAnsi" w:cstheme="minorHAnsi"/>
        </w:rPr>
        <w:t xml:space="preserve">de </w:t>
      </w:r>
      <w:r w:rsidR="004D6561" w:rsidRPr="000E7B39">
        <w:rPr>
          <w:rFonts w:asciiTheme="minorHAnsi" w:hAnsiTheme="minorHAnsi" w:cstheme="minorHAnsi"/>
        </w:rPr>
        <w:t>teams</w:t>
      </w:r>
      <w:r w:rsidR="48AFB109" w:rsidRPr="000E7B39">
        <w:rPr>
          <w:rFonts w:asciiTheme="minorHAnsi" w:hAnsiTheme="minorHAnsi" w:cstheme="minorHAnsi"/>
        </w:rPr>
        <w:t xml:space="preserve"> verder ontwikkelen en de docenten op dit gebied competenter maken. </w:t>
      </w:r>
    </w:p>
    <w:p w:rsidR="004C09CA" w:rsidRPr="000E7B39"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In </w:t>
      </w:r>
      <w:r w:rsidR="00E71F2A" w:rsidRPr="000E7B39">
        <w:rPr>
          <w:rFonts w:asciiTheme="minorHAnsi" w:hAnsiTheme="minorHAnsi" w:cstheme="minorHAnsi"/>
        </w:rPr>
        <w:t xml:space="preserve">overleg met </w:t>
      </w:r>
      <w:r w:rsidR="004D6561" w:rsidRPr="000E7B39">
        <w:rPr>
          <w:rFonts w:asciiTheme="minorHAnsi" w:hAnsiTheme="minorHAnsi" w:cstheme="minorHAnsi"/>
        </w:rPr>
        <w:t xml:space="preserve">Gemeente, </w:t>
      </w:r>
      <w:r w:rsidR="00E71F2A" w:rsidRPr="000E7B39">
        <w:rPr>
          <w:rFonts w:asciiTheme="minorHAnsi" w:hAnsiTheme="minorHAnsi" w:cstheme="minorHAnsi"/>
        </w:rPr>
        <w:t>CJG en de GGD</w:t>
      </w:r>
      <w:r w:rsidR="00B8477A" w:rsidRPr="000E7B39">
        <w:rPr>
          <w:rFonts w:asciiTheme="minorHAnsi" w:hAnsiTheme="minorHAnsi" w:cstheme="minorHAnsi"/>
        </w:rPr>
        <w:t xml:space="preserve"> </w:t>
      </w:r>
      <w:r w:rsidRPr="000E7B39">
        <w:rPr>
          <w:rFonts w:asciiTheme="minorHAnsi" w:hAnsiTheme="minorHAnsi" w:cstheme="minorHAnsi"/>
        </w:rPr>
        <w:t xml:space="preserve">zoeken </w:t>
      </w:r>
      <w:r w:rsidR="48AFB109" w:rsidRPr="000E7B39">
        <w:rPr>
          <w:rFonts w:asciiTheme="minorHAnsi" w:hAnsiTheme="minorHAnsi" w:cstheme="minorHAnsi"/>
        </w:rPr>
        <w:t xml:space="preserve">naar de mogelijkheden die er zijn om de </w:t>
      </w:r>
      <w:r w:rsidR="00E17834" w:rsidRPr="000E7B39">
        <w:rPr>
          <w:rFonts w:asciiTheme="minorHAnsi" w:hAnsiTheme="minorHAnsi" w:cstheme="minorHAnsi"/>
        </w:rPr>
        <w:t>interne en externe begeleiding op</w:t>
      </w:r>
      <w:r w:rsidR="00341148" w:rsidRPr="000E7B39">
        <w:rPr>
          <w:rFonts w:asciiTheme="minorHAnsi" w:hAnsiTheme="minorHAnsi" w:cstheme="minorHAnsi"/>
        </w:rPr>
        <w:t xml:space="preserve"> </w:t>
      </w:r>
      <w:r w:rsidR="00E17834" w:rsidRPr="000E7B39">
        <w:rPr>
          <w:rFonts w:asciiTheme="minorHAnsi" w:hAnsiTheme="minorHAnsi" w:cstheme="minorHAnsi"/>
        </w:rPr>
        <w:t>elkaar af te stemmen</w:t>
      </w:r>
      <w:r w:rsidR="00CD0722" w:rsidRPr="000E7B39">
        <w:rPr>
          <w:rFonts w:asciiTheme="minorHAnsi" w:hAnsiTheme="minorHAnsi" w:cstheme="minorHAnsi"/>
        </w:rPr>
        <w:t xml:space="preserve">. Onze ambitie is </w:t>
      </w:r>
      <w:r w:rsidR="00C74C7C" w:rsidRPr="000E7B39">
        <w:rPr>
          <w:rFonts w:asciiTheme="minorHAnsi" w:hAnsiTheme="minorHAnsi" w:cstheme="minorHAnsi"/>
        </w:rPr>
        <w:t xml:space="preserve">om </w:t>
      </w:r>
      <w:r w:rsidR="00CD0722" w:rsidRPr="000E7B39">
        <w:rPr>
          <w:rFonts w:asciiTheme="minorHAnsi" w:hAnsiTheme="minorHAnsi" w:cstheme="minorHAnsi"/>
        </w:rPr>
        <w:t xml:space="preserve">zoveel mogelijk </w:t>
      </w:r>
      <w:r w:rsidR="009222EB" w:rsidRPr="000E7B39">
        <w:rPr>
          <w:rFonts w:asciiTheme="minorHAnsi" w:hAnsiTheme="minorHAnsi" w:cstheme="minorHAnsi"/>
        </w:rPr>
        <w:t xml:space="preserve">preventief </w:t>
      </w:r>
      <w:r w:rsidR="48AFB109" w:rsidRPr="000E7B39">
        <w:rPr>
          <w:rFonts w:asciiTheme="minorHAnsi" w:hAnsiTheme="minorHAnsi" w:cstheme="minorHAnsi"/>
        </w:rPr>
        <w:t xml:space="preserve"> </w:t>
      </w:r>
      <w:r w:rsidR="0089383C" w:rsidRPr="000E7B39">
        <w:rPr>
          <w:rFonts w:asciiTheme="minorHAnsi" w:hAnsiTheme="minorHAnsi" w:cstheme="minorHAnsi"/>
        </w:rPr>
        <w:t xml:space="preserve">te </w:t>
      </w:r>
      <w:r w:rsidR="00CD0722" w:rsidRPr="000E7B39">
        <w:rPr>
          <w:rFonts w:asciiTheme="minorHAnsi" w:hAnsiTheme="minorHAnsi" w:cstheme="minorHAnsi"/>
        </w:rPr>
        <w:t>werken</w:t>
      </w:r>
      <w:r w:rsidRPr="000E7B39">
        <w:rPr>
          <w:rFonts w:asciiTheme="minorHAnsi" w:hAnsiTheme="minorHAnsi" w:cstheme="minorHAnsi"/>
        </w:rPr>
        <w:t xml:space="preserve"> maar daar moet de gemeente meer bij betrokken zijn</w:t>
      </w:r>
      <w:r w:rsidR="00CD0722" w:rsidRPr="000E7B39">
        <w:rPr>
          <w:rFonts w:asciiTheme="minorHAnsi" w:hAnsiTheme="minorHAnsi" w:cstheme="minorHAnsi"/>
        </w:rPr>
        <w:t>.</w:t>
      </w:r>
    </w:p>
    <w:p w:rsidR="00F8411C" w:rsidRPr="000E7B39"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Opzetten van een preventief overleg met externe partijen rond thema’s als middelengebruik, Loverboys, sociale media, depressiviteit, enz.</w:t>
      </w:r>
    </w:p>
    <w:p w:rsidR="00DF6CF9" w:rsidRPr="000E7B39" w:rsidRDefault="48AFB109"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Met </w:t>
      </w:r>
      <w:r w:rsidR="00D33C72">
        <w:rPr>
          <w:rFonts w:asciiTheme="minorHAnsi" w:hAnsiTheme="minorHAnsi" w:cstheme="minorHAnsi"/>
        </w:rPr>
        <w:t xml:space="preserve">de </w:t>
      </w:r>
      <w:r w:rsidR="00F8411C" w:rsidRPr="000E7B39">
        <w:rPr>
          <w:rFonts w:asciiTheme="minorHAnsi" w:hAnsiTheme="minorHAnsi" w:cstheme="minorHAnsi"/>
        </w:rPr>
        <w:t>stuurgroep Passend Onderwijs</w:t>
      </w:r>
      <w:r w:rsidRPr="000E7B39">
        <w:rPr>
          <w:rFonts w:asciiTheme="minorHAnsi" w:hAnsiTheme="minorHAnsi" w:cstheme="minorHAnsi"/>
        </w:rPr>
        <w:t xml:space="preserve"> kijken </w:t>
      </w:r>
      <w:r w:rsidR="003D5B8A" w:rsidRPr="000E7B39">
        <w:rPr>
          <w:rFonts w:asciiTheme="minorHAnsi" w:hAnsiTheme="minorHAnsi" w:cstheme="minorHAnsi"/>
        </w:rPr>
        <w:t xml:space="preserve">we </w:t>
      </w:r>
      <w:r w:rsidRPr="000E7B39">
        <w:rPr>
          <w:rFonts w:asciiTheme="minorHAnsi" w:hAnsiTheme="minorHAnsi" w:cstheme="minorHAnsi"/>
        </w:rPr>
        <w:t xml:space="preserve">naar het palet aan ondersteuning in de regio </w:t>
      </w:r>
      <w:r w:rsidR="00D704AE" w:rsidRPr="000E7B39">
        <w:rPr>
          <w:rFonts w:asciiTheme="minorHAnsi" w:hAnsiTheme="minorHAnsi" w:cstheme="minorHAnsi"/>
        </w:rPr>
        <w:t>om</w:t>
      </w:r>
      <w:r w:rsidRPr="000E7B39">
        <w:rPr>
          <w:rFonts w:asciiTheme="minorHAnsi" w:hAnsiTheme="minorHAnsi" w:cstheme="minorHAnsi"/>
        </w:rPr>
        <w:t xml:space="preserve"> met elkaar plusarrangementen </w:t>
      </w:r>
      <w:r w:rsidR="007C1A17" w:rsidRPr="000E7B39">
        <w:rPr>
          <w:rFonts w:asciiTheme="minorHAnsi" w:hAnsiTheme="minorHAnsi" w:cstheme="minorHAnsi"/>
        </w:rPr>
        <w:t xml:space="preserve">te </w:t>
      </w:r>
      <w:r w:rsidRPr="000E7B39">
        <w:rPr>
          <w:rFonts w:asciiTheme="minorHAnsi" w:hAnsiTheme="minorHAnsi" w:cstheme="minorHAnsi"/>
        </w:rPr>
        <w:t>ontwikkelen.</w:t>
      </w:r>
    </w:p>
    <w:sectPr w:rsidR="00DF6CF9" w:rsidRPr="000E7B39" w:rsidSect="00974B10">
      <w:headerReference w:type="default" r:id="rId15"/>
      <w:footerReference w:type="default" r:id="rId16"/>
      <w:headerReference w:type="first" r:id="rId17"/>
      <w:pgSz w:w="11907" w:h="16840" w:code="9"/>
      <w:pgMar w:top="2552" w:right="1418" w:bottom="1418" w:left="1560" w:header="708" w:footer="2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96" w:rsidRDefault="00A12396">
      <w:r>
        <w:separator/>
      </w:r>
    </w:p>
  </w:endnote>
  <w:endnote w:type="continuationSeparator" w:id="0">
    <w:p w:rsidR="00A12396" w:rsidRDefault="00A12396">
      <w:r>
        <w:continuationSeparator/>
      </w:r>
    </w:p>
  </w:endnote>
  <w:endnote w:type="continuationNotice" w:id="1">
    <w:p w:rsidR="00A12396" w:rsidRDefault="00A1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1" w:rsidRDefault="00126621" w:rsidP="009F0B63">
    <w:pPr>
      <w:pStyle w:val="Voettekst"/>
      <w:tabs>
        <w:tab w:val="clear" w:pos="4536"/>
        <w:tab w:val="clear" w:pos="9072"/>
        <w:tab w:val="left" w:pos="3300"/>
      </w:tabs>
      <w:ind w:left="0"/>
      <w:rPr>
        <w:lang w:val="nl-NL"/>
      </w:rPr>
    </w:pPr>
    <w:r>
      <w:rPr>
        <w:noProof/>
        <w:lang w:val="nl-NL" w:eastAsia="nl-NL"/>
      </w:rPr>
      <mc:AlternateContent>
        <mc:Choice Requires="wps">
          <w:drawing>
            <wp:anchor distT="0" distB="0" distL="114300" distR="114300" simplePos="0" relativeHeight="251658244" behindDoc="1" locked="0" layoutInCell="1" allowOverlap="1" wp14:anchorId="07ED3EFE" wp14:editId="3396428F">
              <wp:simplePos x="0" y="0"/>
              <wp:positionH relativeFrom="column">
                <wp:posOffset>-710565</wp:posOffset>
              </wp:positionH>
              <wp:positionV relativeFrom="paragraph">
                <wp:posOffset>-92075</wp:posOffset>
              </wp:positionV>
              <wp:extent cx="7073265" cy="2286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28600"/>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D3EFE" id="_x0000_t202" coordsize="21600,21600" o:spt="202" path="m,l,21600r21600,l21600,xe">
              <v:stroke joinstyle="miter"/>
              <v:path gradientshapeok="t" o:connecttype="rect"/>
            </v:shapetype>
            <v:shape id="Text Box 57" o:spid="_x0000_s1026" type="#_x0000_t202" style="position:absolute;margin-left:-55.95pt;margin-top:-7.25pt;width:556.95pt;height:1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" fillcolor="#d54e12" stroked="f">
              <v:textbox>
                <w:txbxContent>
                  <w:p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Ichthus College Kampen</w:t>
                    </w:r>
                  </w:p>
                </w:txbxContent>
              </v:textbox>
            </v:shape>
          </w:pict>
        </mc:Fallback>
      </mc:AlternateContent>
    </w:r>
    <w:r>
      <w:rPr>
        <w:lang w:val="nl-NL"/>
      </w:rPr>
      <w:tab/>
    </w:r>
  </w:p>
  <w:p w:rsidR="00126621" w:rsidRDefault="00126621">
    <w:pPr>
      <w:pStyle w:val="Voettekst"/>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96" w:rsidRDefault="00A12396">
      <w:r>
        <w:separator/>
      </w:r>
    </w:p>
  </w:footnote>
  <w:footnote w:type="continuationSeparator" w:id="0">
    <w:p w:rsidR="00A12396" w:rsidRDefault="00A12396">
      <w:r>
        <w:continuationSeparator/>
      </w:r>
    </w:p>
  </w:footnote>
  <w:footnote w:type="continuationNotice" w:id="1">
    <w:p w:rsidR="00A12396" w:rsidRDefault="00A123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1" w:rsidRDefault="00126621" w:rsidP="6E0F12CF">
    <w:pPr>
      <w:pStyle w:val="Koptekst"/>
      <w:tabs>
        <w:tab w:val="clear" w:pos="4536"/>
        <w:tab w:val="clear" w:pos="9072"/>
        <w:tab w:val="left" w:pos="2160"/>
        <w:tab w:val="left" w:pos="2520"/>
        <w:tab w:val="right" w:pos="8789"/>
      </w:tabs>
      <w:ind w:left="0"/>
      <w:rPr>
        <w:lang w:val="fr-FR"/>
      </w:rPr>
    </w:pPr>
    <w:r>
      <w:rPr>
        <w:noProof/>
        <w:color w:val="000000"/>
        <w:sz w:val="28"/>
        <w:lang w:val="nl-NL" w:eastAsia="nl-NL"/>
      </w:rPr>
      <w:drawing>
        <wp:anchor distT="0" distB="0" distL="114300" distR="114300" simplePos="0" relativeHeight="251658243" behindDoc="0" locked="0" layoutInCell="1" allowOverlap="1" wp14:anchorId="0BD87BC8" wp14:editId="0B1153A5">
          <wp:simplePos x="0" y="0"/>
          <wp:positionH relativeFrom="column">
            <wp:posOffset>0</wp:posOffset>
          </wp:positionH>
          <wp:positionV relativeFrom="paragraph">
            <wp:posOffset>-5080</wp:posOffset>
          </wp:positionV>
          <wp:extent cx="800100" cy="765175"/>
          <wp:effectExtent l="0" t="0" r="0" b="0"/>
          <wp:wrapNone/>
          <wp:docPr id="56" name="Afbeelding 56"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lang w:val="nl-NL" w:eastAsia="nl-NL"/>
      </w:rPr>
      <mc:AlternateContent>
        <mc:Choice Requires="wps">
          <w:drawing>
            <wp:anchor distT="0" distB="0" distL="114300" distR="114300" simplePos="0" relativeHeight="251658242" behindDoc="0" locked="0" layoutInCell="1" allowOverlap="1" wp14:anchorId="32C285F5" wp14:editId="6B99D780">
              <wp:simplePos x="0" y="0"/>
              <wp:positionH relativeFrom="column">
                <wp:posOffset>914400</wp:posOffset>
              </wp:positionH>
              <wp:positionV relativeFrom="paragraph">
                <wp:posOffset>541655</wp:posOffset>
              </wp:positionV>
              <wp:extent cx="4686300"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F1C97" id="Line 5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65pt" to="44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jBiwIAAGI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"/>
          </w:pict>
        </mc:Fallback>
      </mc:AlternateContent>
    </w:r>
    <w:r>
      <w:rPr>
        <w:color w:val="000000"/>
        <w:sz w:val="28"/>
        <w:lang w:val="nl-NL"/>
      </w:rPr>
      <w:tab/>
    </w:r>
    <w:r>
      <w:rPr>
        <w:color w:val="000000"/>
        <w:sz w:val="28"/>
        <w:lang w:val="nl-NL"/>
      </w:rPr>
      <w:tab/>
    </w:r>
    <w:r>
      <w:rPr>
        <w:sz w:val="16"/>
        <w:lang w:val="fr-FR"/>
      </w:rPr>
      <w:tab/>
    </w:r>
    <w:r w:rsidRPr="55133D4B">
      <w:rPr>
        <w:sz w:val="16"/>
        <w:szCs w:val="16"/>
        <w:lang w:val="fr-FR"/>
      </w:rPr>
      <w:t xml:space="preserve">Pagina: </w:t>
    </w:r>
    <w:r w:rsidRPr="55133D4B">
      <w:rPr>
        <w:sz w:val="16"/>
        <w:szCs w:val="16"/>
        <w:lang w:val="fr-FR"/>
      </w:rPr>
      <w:fldChar w:fldCharType="begin"/>
    </w:r>
    <w:r>
      <w:rPr>
        <w:bCs/>
        <w:sz w:val="16"/>
        <w:lang w:val="fr-FR"/>
      </w:rPr>
      <w:instrText xml:space="preserve"> PAGE  \* MERGEFORMAT </w:instrText>
    </w:r>
    <w:r w:rsidRPr="55133D4B">
      <w:rPr>
        <w:bCs/>
        <w:sz w:val="16"/>
      </w:rPr>
      <w:fldChar w:fldCharType="separate"/>
    </w:r>
    <w:r w:rsidR="009E2B03" w:rsidRPr="009E2B03">
      <w:rPr>
        <w:noProof/>
        <w:sz w:val="16"/>
        <w:szCs w:val="16"/>
        <w:lang w:val="fr-FR"/>
      </w:rPr>
      <w:t>2</w:t>
    </w:r>
    <w:r w:rsidRPr="55133D4B">
      <w:rPr>
        <w:sz w:val="16"/>
        <w:szCs w:val="16"/>
        <w:lang w:val="fr-FR"/>
      </w:rPr>
      <w:fldChar w:fldCharType="end"/>
    </w:r>
  </w:p>
  <w:p w:rsidR="00126621" w:rsidRDefault="00126621">
    <w:pPr>
      <w:pStyle w:val="Koptekst"/>
      <w:tabs>
        <w:tab w:val="clear" w:pos="9072"/>
        <w:tab w:val="left" w:pos="1276"/>
        <w:tab w:val="left" w:pos="1560"/>
        <w:tab w:val="left" w:pos="1701"/>
        <w:tab w:val="right" w:pos="8789"/>
      </w:tabs>
      <w:ind w:left="0"/>
      <w:rPr>
        <w:lang w:val="fr-FR"/>
      </w:rPr>
    </w:pPr>
    <w:r>
      <w:rPr>
        <w:lang w:val="fr-FR"/>
      </w:rPr>
      <w:tab/>
    </w:r>
    <w:r>
      <w:rPr>
        <w:lang w:val="fr-FR"/>
      </w:rPr>
      <w:tab/>
    </w:r>
    <w:r>
      <w:rPr>
        <w:lang w:val="fr-FR"/>
      </w:rPr>
      <w:tab/>
    </w:r>
    <w:r>
      <w:rPr>
        <w:lang w:val="fr-FR"/>
      </w:rPr>
      <w:tab/>
    </w:r>
  </w:p>
  <w:p w:rsidR="00126621" w:rsidRDefault="00126621">
    <w:pPr>
      <w:pStyle w:val="Koptekst"/>
      <w:tabs>
        <w:tab w:val="clear" w:pos="9072"/>
        <w:tab w:val="left" w:pos="1276"/>
        <w:tab w:val="left" w:pos="1560"/>
        <w:tab w:val="left" w:pos="1701"/>
        <w:tab w:val="right" w:pos="8789"/>
      </w:tabs>
      <w:ind w:left="0"/>
      <w:rPr>
        <w:lang w:val="fr-FR"/>
      </w:rPr>
    </w:pPr>
    <w:r>
      <w:rPr>
        <w:lang w:val="fr-FR"/>
      </w:rPr>
      <w:tab/>
    </w:r>
  </w:p>
  <w:p w:rsidR="00126621" w:rsidRDefault="00126621">
    <w:pPr>
      <w:pStyle w:val="Koptekst"/>
      <w:tabs>
        <w:tab w:val="clear" w:pos="9072"/>
        <w:tab w:val="left" w:pos="1276"/>
        <w:tab w:val="left" w:pos="1560"/>
        <w:tab w:val="left" w:pos="1701"/>
        <w:tab w:val="right" w:pos="8789"/>
      </w:tabs>
      <w:ind w:left="0"/>
    </w:pPr>
  </w:p>
  <w:p w:rsidR="00126621" w:rsidRDefault="001266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21" w:rsidRDefault="00126621">
    <w:pPr>
      <w:pStyle w:val="Koptekst"/>
    </w:pPr>
    <w:r>
      <w:rPr>
        <w:noProof/>
        <w:lang w:val="nl-NL" w:eastAsia="nl-NL"/>
      </w:rPr>
      <mc:AlternateContent>
        <mc:Choice Requires="wps">
          <w:drawing>
            <wp:anchor distT="0" distB="0" distL="114300" distR="114300" simplePos="0" relativeHeight="251658241" behindDoc="0" locked="0" layoutInCell="1" allowOverlap="1" wp14:anchorId="268428D7" wp14:editId="371F7F1F">
              <wp:simplePos x="0" y="0"/>
              <wp:positionH relativeFrom="column">
                <wp:posOffset>-824865</wp:posOffset>
              </wp:positionH>
              <wp:positionV relativeFrom="paragraph">
                <wp:posOffset>9234805</wp:posOffset>
              </wp:positionV>
              <wp:extent cx="7200900" cy="67119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71195"/>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621" w:rsidRPr="008D4779" w:rsidRDefault="00126621" w:rsidP="008D4779">
                          <w:pPr>
                            <w:jc w:val="center"/>
                            <w:rPr>
                              <w:rFonts w:ascii="Arial" w:hAnsi="Arial" w:cs="Arial"/>
                              <w:b/>
                              <w:color w:val="FFFFFF"/>
                              <w:szCs w:val="22"/>
                              <w:lang w:val="en-US"/>
                            </w:rPr>
                          </w:pPr>
                        </w:p>
                        <w:p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Goud in 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28D7" id="_x0000_t202" coordsize="21600,21600" o:spt="202" path="m,l,21600r21600,l21600,xe">
              <v:stroke joinstyle="miter"/>
              <v:path gradientshapeok="t" o:connecttype="rect"/>
            </v:shapetype>
            <v:shape id="Text Box 54" o:spid="_x0000_s1027" type="#_x0000_t202" style="position:absolute;left:0;text-align:left;margin-left:-64.95pt;margin-top:727.15pt;width:567pt;height:5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" fillcolor="#d54e12" stroked="f">
              <v:textbox>
                <w:txbxContent>
                  <w:p w:rsidR="00126621" w:rsidRPr="008D4779" w:rsidRDefault="00126621" w:rsidP="008D4779">
                    <w:pPr>
                      <w:jc w:val="center"/>
                      <w:rPr>
                        <w:rFonts w:ascii="Arial" w:hAnsi="Arial" w:cs="Arial"/>
                        <w:b/>
                        <w:color w:val="FFFFFF"/>
                        <w:szCs w:val="22"/>
                        <w:lang w:val="en-US"/>
                      </w:rPr>
                    </w:pPr>
                  </w:p>
                  <w:p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Goud in handen!</w:t>
                    </w:r>
                  </w:p>
                </w:txbxContent>
              </v:textbox>
            </v:shape>
          </w:pict>
        </mc:Fallback>
      </mc:AlternateContent>
    </w:r>
    <w:r>
      <w:rPr>
        <w:noProof/>
        <w:lang w:val="nl-NL" w:eastAsia="nl-NL"/>
      </w:rPr>
      <w:drawing>
        <wp:anchor distT="0" distB="0" distL="114300" distR="114300" simplePos="0" relativeHeight="251658240" behindDoc="0" locked="0" layoutInCell="1" allowOverlap="1" wp14:anchorId="4E5C98E2" wp14:editId="51620106">
          <wp:simplePos x="0" y="0"/>
          <wp:positionH relativeFrom="column">
            <wp:posOffset>3886200</wp:posOffset>
          </wp:positionH>
          <wp:positionV relativeFrom="paragraph">
            <wp:posOffset>-5080</wp:posOffset>
          </wp:positionV>
          <wp:extent cx="2072005" cy="1981835"/>
          <wp:effectExtent l="0" t="0" r="4445" b="0"/>
          <wp:wrapNone/>
          <wp:docPr id="53" name="Afbeelding 53"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198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4DCF492"/>
    <w:lvl w:ilvl="0">
      <w:start w:val="1"/>
      <w:numFmt w:val="decimal"/>
      <w:pStyle w:val="Kop1"/>
      <w:lvlText w:val="%1."/>
      <w:lvlJc w:val="left"/>
      <w:pPr>
        <w:tabs>
          <w:tab w:val="num" w:pos="360"/>
        </w:tabs>
        <w:ind w:left="0" w:firstLine="0"/>
      </w:pPr>
      <w:rPr>
        <w:rFonts w:ascii="Verdana" w:hAnsi="Verdana" w:hint="default"/>
        <w:b/>
        <w:i w:val="0"/>
        <w:color w:val="D54E12"/>
        <w:sz w:val="28"/>
      </w:rPr>
    </w:lvl>
    <w:lvl w:ilvl="1">
      <w:start w:val="1"/>
      <w:numFmt w:val="decimal"/>
      <w:pStyle w:val="Kop2"/>
      <w:lvlText w:val="%1.%2"/>
      <w:lvlJc w:val="left"/>
      <w:pPr>
        <w:tabs>
          <w:tab w:val="num" w:pos="2269"/>
        </w:tabs>
        <w:ind w:left="2269"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BIJLAGE %9:"/>
      <w:lvlJc w:val="left"/>
      <w:pPr>
        <w:tabs>
          <w:tab w:val="num" w:pos="0"/>
        </w:tabs>
        <w:ind w:left="0" w:firstLine="0"/>
      </w:pPr>
      <w:rPr>
        <w:rFonts w:hint="default"/>
      </w:rPr>
    </w:lvl>
  </w:abstractNum>
  <w:abstractNum w:abstractNumId="1" w15:restartNumberingAfterBreak="0">
    <w:nsid w:val="062F5F24"/>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004C0"/>
    <w:multiLevelType w:val="hybridMultilevel"/>
    <w:tmpl w:val="CA62AD58"/>
    <w:lvl w:ilvl="0" w:tplc="BF908F16">
      <w:start w:val="1"/>
      <w:numFmt w:val="bullet"/>
      <w:lvlText w:val=""/>
      <w:lvlJc w:val="left"/>
      <w:pPr>
        <w:ind w:left="720" w:hanging="360"/>
      </w:pPr>
      <w:rPr>
        <w:rFonts w:ascii="Wingdings" w:hAnsi="Wingdings" w:hint="default"/>
      </w:rPr>
    </w:lvl>
    <w:lvl w:ilvl="1" w:tplc="DC52D712">
      <w:start w:val="1"/>
      <w:numFmt w:val="bullet"/>
      <w:lvlText w:val="o"/>
      <w:lvlJc w:val="left"/>
      <w:pPr>
        <w:ind w:left="1440" w:hanging="360"/>
      </w:pPr>
      <w:rPr>
        <w:rFonts w:ascii="Courier New" w:hAnsi="Courier New" w:hint="default"/>
      </w:rPr>
    </w:lvl>
    <w:lvl w:ilvl="2" w:tplc="89F03846">
      <w:start w:val="1"/>
      <w:numFmt w:val="bullet"/>
      <w:lvlText w:val=""/>
      <w:lvlJc w:val="left"/>
      <w:pPr>
        <w:ind w:left="2160" w:hanging="360"/>
      </w:pPr>
      <w:rPr>
        <w:rFonts w:ascii="Wingdings" w:hAnsi="Wingdings" w:hint="default"/>
      </w:rPr>
    </w:lvl>
    <w:lvl w:ilvl="3" w:tplc="52D2B53A">
      <w:start w:val="1"/>
      <w:numFmt w:val="bullet"/>
      <w:lvlText w:val=""/>
      <w:lvlJc w:val="left"/>
      <w:pPr>
        <w:ind w:left="2880" w:hanging="360"/>
      </w:pPr>
      <w:rPr>
        <w:rFonts w:ascii="Symbol" w:hAnsi="Symbol" w:hint="default"/>
      </w:rPr>
    </w:lvl>
    <w:lvl w:ilvl="4" w:tplc="147E9D20">
      <w:start w:val="1"/>
      <w:numFmt w:val="bullet"/>
      <w:lvlText w:val="o"/>
      <w:lvlJc w:val="left"/>
      <w:pPr>
        <w:ind w:left="3600" w:hanging="360"/>
      </w:pPr>
      <w:rPr>
        <w:rFonts w:ascii="Courier New" w:hAnsi="Courier New" w:hint="default"/>
      </w:rPr>
    </w:lvl>
    <w:lvl w:ilvl="5" w:tplc="4B8C8E04">
      <w:start w:val="1"/>
      <w:numFmt w:val="bullet"/>
      <w:lvlText w:val=""/>
      <w:lvlJc w:val="left"/>
      <w:pPr>
        <w:ind w:left="4320" w:hanging="360"/>
      </w:pPr>
      <w:rPr>
        <w:rFonts w:ascii="Wingdings" w:hAnsi="Wingdings" w:hint="default"/>
      </w:rPr>
    </w:lvl>
    <w:lvl w:ilvl="6" w:tplc="9D729D82">
      <w:start w:val="1"/>
      <w:numFmt w:val="bullet"/>
      <w:lvlText w:val=""/>
      <w:lvlJc w:val="left"/>
      <w:pPr>
        <w:ind w:left="5040" w:hanging="360"/>
      </w:pPr>
      <w:rPr>
        <w:rFonts w:ascii="Symbol" w:hAnsi="Symbol" w:hint="default"/>
      </w:rPr>
    </w:lvl>
    <w:lvl w:ilvl="7" w:tplc="2000043E">
      <w:start w:val="1"/>
      <w:numFmt w:val="bullet"/>
      <w:lvlText w:val="o"/>
      <w:lvlJc w:val="left"/>
      <w:pPr>
        <w:ind w:left="5760" w:hanging="360"/>
      </w:pPr>
      <w:rPr>
        <w:rFonts w:ascii="Courier New" w:hAnsi="Courier New" w:hint="default"/>
      </w:rPr>
    </w:lvl>
    <w:lvl w:ilvl="8" w:tplc="0F3CBCD4">
      <w:start w:val="1"/>
      <w:numFmt w:val="bullet"/>
      <w:lvlText w:val=""/>
      <w:lvlJc w:val="left"/>
      <w:pPr>
        <w:ind w:left="6480" w:hanging="360"/>
      </w:pPr>
      <w:rPr>
        <w:rFonts w:ascii="Wingdings" w:hAnsi="Wingdings" w:hint="default"/>
      </w:rPr>
    </w:lvl>
  </w:abstractNum>
  <w:abstractNum w:abstractNumId="3" w15:restartNumberingAfterBreak="0">
    <w:nsid w:val="0FF72AF9"/>
    <w:multiLevelType w:val="hybridMultilevel"/>
    <w:tmpl w:val="BBC27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D15CD"/>
    <w:multiLevelType w:val="hybridMultilevel"/>
    <w:tmpl w:val="3A1A7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F4A6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9740D"/>
    <w:multiLevelType w:val="hybridMultilevel"/>
    <w:tmpl w:val="1DAC93DA"/>
    <w:lvl w:ilvl="0" w:tplc="F9F4CB32">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41249"/>
    <w:multiLevelType w:val="hybridMultilevel"/>
    <w:tmpl w:val="24125090"/>
    <w:lvl w:ilvl="0" w:tplc="B16AE70A">
      <w:start w:val="11"/>
      <w:numFmt w:val="decimal"/>
      <w:lvlText w:val="%1"/>
      <w:lvlJc w:val="left"/>
      <w:pPr>
        <w:ind w:left="720" w:hanging="36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A76DCD"/>
    <w:multiLevelType w:val="hybridMultilevel"/>
    <w:tmpl w:val="518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6B546C"/>
    <w:multiLevelType w:val="hybridMultilevel"/>
    <w:tmpl w:val="005C3088"/>
    <w:lvl w:ilvl="0" w:tplc="2410D0A8">
      <w:start w:val="1"/>
      <w:numFmt w:val="bullet"/>
      <w:lvlText w:val=""/>
      <w:lvlJc w:val="left"/>
      <w:pPr>
        <w:ind w:left="720" w:hanging="360"/>
      </w:pPr>
      <w:rPr>
        <w:rFonts w:ascii="Symbol" w:hAnsi="Symbol" w:hint="default"/>
      </w:rPr>
    </w:lvl>
    <w:lvl w:ilvl="1" w:tplc="4CDAABAA">
      <w:start w:val="1"/>
      <w:numFmt w:val="bullet"/>
      <w:lvlText w:val="o"/>
      <w:lvlJc w:val="left"/>
      <w:pPr>
        <w:ind w:left="1440" w:hanging="360"/>
      </w:pPr>
      <w:rPr>
        <w:rFonts w:ascii="Courier New" w:hAnsi="Courier New" w:hint="default"/>
      </w:rPr>
    </w:lvl>
    <w:lvl w:ilvl="2" w:tplc="1396CA30">
      <w:start w:val="1"/>
      <w:numFmt w:val="bullet"/>
      <w:lvlText w:val=""/>
      <w:lvlJc w:val="left"/>
      <w:pPr>
        <w:ind w:left="2160" w:hanging="360"/>
      </w:pPr>
      <w:rPr>
        <w:rFonts w:ascii="Wingdings" w:hAnsi="Wingdings" w:hint="default"/>
      </w:rPr>
    </w:lvl>
    <w:lvl w:ilvl="3" w:tplc="3478520C">
      <w:start w:val="1"/>
      <w:numFmt w:val="bullet"/>
      <w:lvlText w:val=""/>
      <w:lvlJc w:val="left"/>
      <w:pPr>
        <w:ind w:left="2880" w:hanging="360"/>
      </w:pPr>
      <w:rPr>
        <w:rFonts w:ascii="Symbol" w:hAnsi="Symbol" w:hint="default"/>
      </w:rPr>
    </w:lvl>
    <w:lvl w:ilvl="4" w:tplc="0A641056">
      <w:start w:val="1"/>
      <w:numFmt w:val="bullet"/>
      <w:lvlText w:val="o"/>
      <w:lvlJc w:val="left"/>
      <w:pPr>
        <w:ind w:left="3600" w:hanging="360"/>
      </w:pPr>
      <w:rPr>
        <w:rFonts w:ascii="Courier New" w:hAnsi="Courier New" w:hint="default"/>
      </w:rPr>
    </w:lvl>
    <w:lvl w:ilvl="5" w:tplc="0062221C">
      <w:start w:val="1"/>
      <w:numFmt w:val="bullet"/>
      <w:lvlText w:val=""/>
      <w:lvlJc w:val="left"/>
      <w:pPr>
        <w:ind w:left="4320" w:hanging="360"/>
      </w:pPr>
      <w:rPr>
        <w:rFonts w:ascii="Wingdings" w:hAnsi="Wingdings" w:hint="default"/>
      </w:rPr>
    </w:lvl>
    <w:lvl w:ilvl="6" w:tplc="12582CBC">
      <w:start w:val="1"/>
      <w:numFmt w:val="bullet"/>
      <w:lvlText w:val=""/>
      <w:lvlJc w:val="left"/>
      <w:pPr>
        <w:ind w:left="5040" w:hanging="360"/>
      </w:pPr>
      <w:rPr>
        <w:rFonts w:ascii="Symbol" w:hAnsi="Symbol" w:hint="default"/>
      </w:rPr>
    </w:lvl>
    <w:lvl w:ilvl="7" w:tplc="B11E3FBA">
      <w:start w:val="1"/>
      <w:numFmt w:val="bullet"/>
      <w:lvlText w:val="o"/>
      <w:lvlJc w:val="left"/>
      <w:pPr>
        <w:ind w:left="5760" w:hanging="360"/>
      </w:pPr>
      <w:rPr>
        <w:rFonts w:ascii="Courier New" w:hAnsi="Courier New" w:hint="default"/>
      </w:rPr>
    </w:lvl>
    <w:lvl w:ilvl="8" w:tplc="35706AFE">
      <w:start w:val="1"/>
      <w:numFmt w:val="bullet"/>
      <w:lvlText w:val=""/>
      <w:lvlJc w:val="left"/>
      <w:pPr>
        <w:ind w:left="6480" w:hanging="360"/>
      </w:pPr>
      <w:rPr>
        <w:rFonts w:ascii="Wingdings" w:hAnsi="Wingdings" w:hint="default"/>
      </w:rPr>
    </w:lvl>
  </w:abstractNum>
  <w:abstractNum w:abstractNumId="10" w15:restartNumberingAfterBreak="0">
    <w:nsid w:val="2243275B"/>
    <w:multiLevelType w:val="hybridMultilevel"/>
    <w:tmpl w:val="777E947A"/>
    <w:lvl w:ilvl="0" w:tplc="66D222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695F50"/>
    <w:multiLevelType w:val="hybridMultilevel"/>
    <w:tmpl w:val="D8C235CE"/>
    <w:lvl w:ilvl="0" w:tplc="0AE66D3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F4F13"/>
    <w:multiLevelType w:val="hybridMultilevel"/>
    <w:tmpl w:val="6F78B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D64379"/>
    <w:multiLevelType w:val="hybridMultilevel"/>
    <w:tmpl w:val="3150181A"/>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D2709"/>
    <w:multiLevelType w:val="hybridMultilevel"/>
    <w:tmpl w:val="5C98B9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B224E"/>
    <w:multiLevelType w:val="hybridMultilevel"/>
    <w:tmpl w:val="8EEEC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BF6F2B"/>
    <w:multiLevelType w:val="hybridMultilevel"/>
    <w:tmpl w:val="CDB407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07C19"/>
    <w:multiLevelType w:val="hybridMultilevel"/>
    <w:tmpl w:val="CE1E0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1E6A18"/>
    <w:multiLevelType w:val="hybridMultilevel"/>
    <w:tmpl w:val="E54E71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277E47"/>
    <w:multiLevelType w:val="hybridMultilevel"/>
    <w:tmpl w:val="941C5F70"/>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0" w15:restartNumberingAfterBreak="0">
    <w:nsid w:val="4118711D"/>
    <w:multiLevelType w:val="hybridMultilevel"/>
    <w:tmpl w:val="6444E27E"/>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4E59D3"/>
    <w:multiLevelType w:val="hybridMultilevel"/>
    <w:tmpl w:val="F4E8F9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30D1686"/>
    <w:multiLevelType w:val="hybridMultilevel"/>
    <w:tmpl w:val="C45C78A8"/>
    <w:lvl w:ilvl="0" w:tplc="3806998A">
      <w:start w:val="11"/>
      <w:numFmt w:val="decimal"/>
      <w:lvlText w:val="%1."/>
      <w:lvlJc w:val="left"/>
      <w:pPr>
        <w:ind w:left="780" w:hanging="42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3D7312"/>
    <w:multiLevelType w:val="hybridMultilevel"/>
    <w:tmpl w:val="5B704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6B6971"/>
    <w:multiLevelType w:val="hybridMultilevel"/>
    <w:tmpl w:val="E8E66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F062B0"/>
    <w:multiLevelType w:val="hybridMultilevel"/>
    <w:tmpl w:val="7B18B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B7A54"/>
    <w:multiLevelType w:val="hybridMultilevel"/>
    <w:tmpl w:val="16DE963A"/>
    <w:lvl w:ilvl="0" w:tplc="0413000B">
      <w:start w:val="1"/>
      <w:numFmt w:val="bullet"/>
      <w:lvlText w:val=""/>
      <w:lvlJc w:val="left"/>
      <w:pPr>
        <w:ind w:left="720" w:hanging="360"/>
      </w:pPr>
      <w:rPr>
        <w:rFonts w:ascii="Wingdings" w:hAnsi="Wingdings" w:hint="default"/>
      </w:rPr>
    </w:lvl>
    <w:lvl w:ilvl="1" w:tplc="07905A8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4A5C1F"/>
    <w:multiLevelType w:val="hybridMultilevel"/>
    <w:tmpl w:val="C50CF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264BBC"/>
    <w:multiLevelType w:val="hybridMultilevel"/>
    <w:tmpl w:val="69CC2F9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E728A7"/>
    <w:multiLevelType w:val="hybridMultilevel"/>
    <w:tmpl w:val="8AB47E0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25F2A3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A23C85"/>
    <w:multiLevelType w:val="hybridMultilevel"/>
    <w:tmpl w:val="8D7C3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01081A"/>
    <w:multiLevelType w:val="hybridMultilevel"/>
    <w:tmpl w:val="35CC5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9442C8"/>
    <w:multiLevelType w:val="hybridMultilevel"/>
    <w:tmpl w:val="4EA0B688"/>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F7CEE"/>
    <w:multiLevelType w:val="hybridMultilevel"/>
    <w:tmpl w:val="2EEA0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F5532E"/>
    <w:multiLevelType w:val="hybridMultilevel"/>
    <w:tmpl w:val="A8429D80"/>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6" w15:restartNumberingAfterBreak="0">
    <w:nsid w:val="740653A2"/>
    <w:multiLevelType w:val="hybridMultilevel"/>
    <w:tmpl w:val="8F8A0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AE5BEE"/>
    <w:multiLevelType w:val="hybridMultilevel"/>
    <w:tmpl w:val="EA9ABF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B23A8"/>
    <w:multiLevelType w:val="hybridMultilevel"/>
    <w:tmpl w:val="23FA9488"/>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76B8E"/>
    <w:multiLevelType w:val="hybridMultilevel"/>
    <w:tmpl w:val="03EE2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E4B44E8"/>
    <w:multiLevelType w:val="hybridMultilevel"/>
    <w:tmpl w:val="7D2211FE"/>
    <w:lvl w:ilvl="0" w:tplc="C0D8D5DC">
      <w:start w:val="1"/>
      <w:numFmt w:val="bullet"/>
      <w:lvlText w:val=""/>
      <w:lvlJc w:val="left"/>
      <w:pPr>
        <w:ind w:left="720" w:hanging="360"/>
      </w:pPr>
      <w:rPr>
        <w:rFonts w:ascii="Symbol" w:hAnsi="Symbol" w:hint="default"/>
      </w:rPr>
    </w:lvl>
    <w:lvl w:ilvl="1" w:tplc="EDC06A08">
      <w:start w:val="1"/>
      <w:numFmt w:val="bullet"/>
      <w:lvlText w:val="o"/>
      <w:lvlJc w:val="left"/>
      <w:pPr>
        <w:ind w:left="1440" w:hanging="360"/>
      </w:pPr>
      <w:rPr>
        <w:rFonts w:ascii="Courier New" w:hAnsi="Courier New" w:hint="default"/>
      </w:rPr>
    </w:lvl>
    <w:lvl w:ilvl="2" w:tplc="4B30DA22">
      <w:start w:val="1"/>
      <w:numFmt w:val="bullet"/>
      <w:lvlText w:val=""/>
      <w:lvlJc w:val="left"/>
      <w:pPr>
        <w:ind w:left="2160" w:hanging="360"/>
      </w:pPr>
      <w:rPr>
        <w:rFonts w:ascii="Wingdings" w:hAnsi="Wingdings" w:hint="default"/>
      </w:rPr>
    </w:lvl>
    <w:lvl w:ilvl="3" w:tplc="CB2859FC">
      <w:start w:val="1"/>
      <w:numFmt w:val="bullet"/>
      <w:lvlText w:val=""/>
      <w:lvlJc w:val="left"/>
      <w:pPr>
        <w:ind w:left="2880" w:hanging="360"/>
      </w:pPr>
      <w:rPr>
        <w:rFonts w:ascii="Symbol" w:hAnsi="Symbol" w:hint="default"/>
      </w:rPr>
    </w:lvl>
    <w:lvl w:ilvl="4" w:tplc="B5B465DC">
      <w:start w:val="1"/>
      <w:numFmt w:val="bullet"/>
      <w:lvlText w:val="o"/>
      <w:lvlJc w:val="left"/>
      <w:pPr>
        <w:ind w:left="3600" w:hanging="360"/>
      </w:pPr>
      <w:rPr>
        <w:rFonts w:ascii="Courier New" w:hAnsi="Courier New" w:hint="default"/>
      </w:rPr>
    </w:lvl>
    <w:lvl w:ilvl="5" w:tplc="04E058EA">
      <w:start w:val="1"/>
      <w:numFmt w:val="bullet"/>
      <w:lvlText w:val=""/>
      <w:lvlJc w:val="left"/>
      <w:pPr>
        <w:ind w:left="4320" w:hanging="360"/>
      </w:pPr>
      <w:rPr>
        <w:rFonts w:ascii="Wingdings" w:hAnsi="Wingdings" w:hint="default"/>
      </w:rPr>
    </w:lvl>
    <w:lvl w:ilvl="6" w:tplc="5C22D9DE">
      <w:start w:val="1"/>
      <w:numFmt w:val="bullet"/>
      <w:lvlText w:val=""/>
      <w:lvlJc w:val="left"/>
      <w:pPr>
        <w:ind w:left="5040" w:hanging="360"/>
      </w:pPr>
      <w:rPr>
        <w:rFonts w:ascii="Symbol" w:hAnsi="Symbol" w:hint="default"/>
      </w:rPr>
    </w:lvl>
    <w:lvl w:ilvl="7" w:tplc="C688D904">
      <w:start w:val="1"/>
      <w:numFmt w:val="bullet"/>
      <w:lvlText w:val="o"/>
      <w:lvlJc w:val="left"/>
      <w:pPr>
        <w:ind w:left="5760" w:hanging="360"/>
      </w:pPr>
      <w:rPr>
        <w:rFonts w:ascii="Courier New" w:hAnsi="Courier New" w:hint="default"/>
      </w:rPr>
    </w:lvl>
    <w:lvl w:ilvl="8" w:tplc="00C0189E">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2"/>
  </w:num>
  <w:num w:numId="4">
    <w:abstractNumId w:val="0"/>
  </w:num>
  <w:num w:numId="5">
    <w:abstractNumId w:val="20"/>
  </w:num>
  <w:num w:numId="6">
    <w:abstractNumId w:val="11"/>
  </w:num>
  <w:num w:numId="7">
    <w:abstractNumId w:val="8"/>
  </w:num>
  <w:num w:numId="8">
    <w:abstractNumId w:val="4"/>
  </w:num>
  <w:num w:numId="9">
    <w:abstractNumId w:val="3"/>
  </w:num>
  <w:num w:numId="10">
    <w:abstractNumId w:val="14"/>
  </w:num>
  <w:num w:numId="11">
    <w:abstractNumId w:val="31"/>
  </w:num>
  <w:num w:numId="12">
    <w:abstractNumId w:val="32"/>
  </w:num>
  <w:num w:numId="13">
    <w:abstractNumId w:val="26"/>
  </w:num>
  <w:num w:numId="14">
    <w:abstractNumId w:val="35"/>
  </w:num>
  <w:num w:numId="15">
    <w:abstractNumId w:val="16"/>
  </w:num>
  <w:num w:numId="16">
    <w:abstractNumId w:val="29"/>
  </w:num>
  <w:num w:numId="17">
    <w:abstractNumId w:val="13"/>
  </w:num>
  <w:num w:numId="18">
    <w:abstractNumId w:val="10"/>
  </w:num>
  <w:num w:numId="19">
    <w:abstractNumId w:val="33"/>
  </w:num>
  <w:num w:numId="20">
    <w:abstractNumId w:val="23"/>
  </w:num>
  <w:num w:numId="21">
    <w:abstractNumId w:val="17"/>
  </w:num>
  <w:num w:numId="22">
    <w:abstractNumId w:val="12"/>
  </w:num>
  <w:num w:numId="23">
    <w:abstractNumId w:val="37"/>
  </w:num>
  <w:num w:numId="24">
    <w:abstractNumId w:val="28"/>
  </w:num>
  <w:num w:numId="25">
    <w:abstractNumId w:val="39"/>
  </w:num>
  <w:num w:numId="26">
    <w:abstractNumId w:val="5"/>
  </w:num>
  <w:num w:numId="27">
    <w:abstractNumId w:val="6"/>
  </w:num>
  <w:num w:numId="28">
    <w:abstractNumId w:val="1"/>
  </w:num>
  <w:num w:numId="29">
    <w:abstractNumId w:val="7"/>
  </w:num>
  <w:num w:numId="30">
    <w:abstractNumId w:val="22"/>
  </w:num>
  <w:num w:numId="31">
    <w:abstractNumId w:val="21"/>
  </w:num>
  <w:num w:numId="32">
    <w:abstractNumId w:val="19"/>
  </w:num>
  <w:num w:numId="33">
    <w:abstractNumId w:val="24"/>
  </w:num>
  <w:num w:numId="34">
    <w:abstractNumId w:val="38"/>
  </w:num>
  <w:num w:numId="35">
    <w:abstractNumId w:val="34"/>
  </w:num>
  <w:num w:numId="36">
    <w:abstractNumId w:val="18"/>
  </w:num>
  <w:num w:numId="37">
    <w:abstractNumId w:val="27"/>
  </w:num>
  <w:num w:numId="38">
    <w:abstractNumId w:val="25"/>
  </w:num>
  <w:num w:numId="39">
    <w:abstractNumId w:val="36"/>
  </w:num>
  <w:num w:numId="40">
    <w:abstractNumId w:val="15"/>
  </w:num>
  <w:num w:numId="41">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A5"/>
    <w:rsid w:val="000005C5"/>
    <w:rsid w:val="000013BE"/>
    <w:rsid w:val="0000338E"/>
    <w:rsid w:val="00005B1C"/>
    <w:rsid w:val="0001025D"/>
    <w:rsid w:val="00012668"/>
    <w:rsid w:val="0001361A"/>
    <w:rsid w:val="00014199"/>
    <w:rsid w:val="00015BEF"/>
    <w:rsid w:val="00016265"/>
    <w:rsid w:val="00016529"/>
    <w:rsid w:val="000173A6"/>
    <w:rsid w:val="00021F48"/>
    <w:rsid w:val="000246F1"/>
    <w:rsid w:val="00025186"/>
    <w:rsid w:val="000254C8"/>
    <w:rsid w:val="00025849"/>
    <w:rsid w:val="00025AEE"/>
    <w:rsid w:val="00025E33"/>
    <w:rsid w:val="000311A3"/>
    <w:rsid w:val="000320FD"/>
    <w:rsid w:val="0003334F"/>
    <w:rsid w:val="000342D6"/>
    <w:rsid w:val="00036AA9"/>
    <w:rsid w:val="00044A4F"/>
    <w:rsid w:val="00044B32"/>
    <w:rsid w:val="00050445"/>
    <w:rsid w:val="000520A8"/>
    <w:rsid w:val="00055BF7"/>
    <w:rsid w:val="000579DD"/>
    <w:rsid w:val="00057F7C"/>
    <w:rsid w:val="00057F96"/>
    <w:rsid w:val="00060FDB"/>
    <w:rsid w:val="00063221"/>
    <w:rsid w:val="00065E2E"/>
    <w:rsid w:val="00066137"/>
    <w:rsid w:val="00067CAB"/>
    <w:rsid w:val="00072C2A"/>
    <w:rsid w:val="00072C31"/>
    <w:rsid w:val="0007380C"/>
    <w:rsid w:val="00074234"/>
    <w:rsid w:val="000752EA"/>
    <w:rsid w:val="00076C97"/>
    <w:rsid w:val="0008060F"/>
    <w:rsid w:val="000817B6"/>
    <w:rsid w:val="0008273A"/>
    <w:rsid w:val="000831A2"/>
    <w:rsid w:val="0008383C"/>
    <w:rsid w:val="00083E20"/>
    <w:rsid w:val="0008530A"/>
    <w:rsid w:val="00085FF4"/>
    <w:rsid w:val="00093A29"/>
    <w:rsid w:val="0009703F"/>
    <w:rsid w:val="000A10AC"/>
    <w:rsid w:val="000A38CA"/>
    <w:rsid w:val="000A476C"/>
    <w:rsid w:val="000A488A"/>
    <w:rsid w:val="000A4B28"/>
    <w:rsid w:val="000A5544"/>
    <w:rsid w:val="000A5ECB"/>
    <w:rsid w:val="000A662C"/>
    <w:rsid w:val="000B106A"/>
    <w:rsid w:val="000C1716"/>
    <w:rsid w:val="000C2950"/>
    <w:rsid w:val="000C2EA9"/>
    <w:rsid w:val="000D0D08"/>
    <w:rsid w:val="000D1BB9"/>
    <w:rsid w:val="000D42D3"/>
    <w:rsid w:val="000D670E"/>
    <w:rsid w:val="000D7BC9"/>
    <w:rsid w:val="000E0E2F"/>
    <w:rsid w:val="000E176D"/>
    <w:rsid w:val="000E2564"/>
    <w:rsid w:val="000E416A"/>
    <w:rsid w:val="000E4784"/>
    <w:rsid w:val="000E4D98"/>
    <w:rsid w:val="000E6B5E"/>
    <w:rsid w:val="000E7797"/>
    <w:rsid w:val="000E7B39"/>
    <w:rsid w:val="000F087B"/>
    <w:rsid w:val="000F11A7"/>
    <w:rsid w:val="000F2186"/>
    <w:rsid w:val="000F27FB"/>
    <w:rsid w:val="000F335F"/>
    <w:rsid w:val="000F5902"/>
    <w:rsid w:val="000F6E14"/>
    <w:rsid w:val="00102964"/>
    <w:rsid w:val="00102AB1"/>
    <w:rsid w:val="0010324D"/>
    <w:rsid w:val="00104388"/>
    <w:rsid w:val="001049F7"/>
    <w:rsid w:val="0010646C"/>
    <w:rsid w:val="00107935"/>
    <w:rsid w:val="00112670"/>
    <w:rsid w:val="0011455A"/>
    <w:rsid w:val="00116762"/>
    <w:rsid w:val="001207EC"/>
    <w:rsid w:val="00121995"/>
    <w:rsid w:val="00122332"/>
    <w:rsid w:val="001228CB"/>
    <w:rsid w:val="001228E8"/>
    <w:rsid w:val="00122A35"/>
    <w:rsid w:val="001241BD"/>
    <w:rsid w:val="0012574C"/>
    <w:rsid w:val="00126621"/>
    <w:rsid w:val="00126A26"/>
    <w:rsid w:val="00127476"/>
    <w:rsid w:val="00127890"/>
    <w:rsid w:val="001349E2"/>
    <w:rsid w:val="00134A70"/>
    <w:rsid w:val="00134C16"/>
    <w:rsid w:val="001354A8"/>
    <w:rsid w:val="00135BA0"/>
    <w:rsid w:val="00136257"/>
    <w:rsid w:val="00142A0A"/>
    <w:rsid w:val="0014491B"/>
    <w:rsid w:val="00144A54"/>
    <w:rsid w:val="0014699A"/>
    <w:rsid w:val="0015027F"/>
    <w:rsid w:val="00150D19"/>
    <w:rsid w:val="00152175"/>
    <w:rsid w:val="00152A33"/>
    <w:rsid w:val="00153E7A"/>
    <w:rsid w:val="00156379"/>
    <w:rsid w:val="00156B73"/>
    <w:rsid w:val="00157F21"/>
    <w:rsid w:val="0016088F"/>
    <w:rsid w:val="00161230"/>
    <w:rsid w:val="00163C7E"/>
    <w:rsid w:val="00163E6D"/>
    <w:rsid w:val="001704DE"/>
    <w:rsid w:val="001728BC"/>
    <w:rsid w:val="00172B60"/>
    <w:rsid w:val="001737BA"/>
    <w:rsid w:val="001777C0"/>
    <w:rsid w:val="00183870"/>
    <w:rsid w:val="00183967"/>
    <w:rsid w:val="00184BEC"/>
    <w:rsid w:val="00184F53"/>
    <w:rsid w:val="00185118"/>
    <w:rsid w:val="001851C1"/>
    <w:rsid w:val="00187230"/>
    <w:rsid w:val="0019191C"/>
    <w:rsid w:val="00192409"/>
    <w:rsid w:val="001929B4"/>
    <w:rsid w:val="00193197"/>
    <w:rsid w:val="001A1DAF"/>
    <w:rsid w:val="001A30E9"/>
    <w:rsid w:val="001A4F80"/>
    <w:rsid w:val="001B2A84"/>
    <w:rsid w:val="001B5385"/>
    <w:rsid w:val="001B55D1"/>
    <w:rsid w:val="001B58A2"/>
    <w:rsid w:val="001B72B2"/>
    <w:rsid w:val="001B7E5A"/>
    <w:rsid w:val="001C3929"/>
    <w:rsid w:val="001C3E21"/>
    <w:rsid w:val="001C6B5E"/>
    <w:rsid w:val="001C7E8B"/>
    <w:rsid w:val="001D0483"/>
    <w:rsid w:val="001D12EE"/>
    <w:rsid w:val="001D2E34"/>
    <w:rsid w:val="001D4877"/>
    <w:rsid w:val="001D4933"/>
    <w:rsid w:val="001D5FD2"/>
    <w:rsid w:val="001D754D"/>
    <w:rsid w:val="001E0DAA"/>
    <w:rsid w:val="001E3016"/>
    <w:rsid w:val="001E3768"/>
    <w:rsid w:val="001E4392"/>
    <w:rsid w:val="001E51D8"/>
    <w:rsid w:val="001E58A5"/>
    <w:rsid w:val="001E6A90"/>
    <w:rsid w:val="001E6CCA"/>
    <w:rsid w:val="001E70CF"/>
    <w:rsid w:val="001E711B"/>
    <w:rsid w:val="001F0840"/>
    <w:rsid w:val="001F0C9A"/>
    <w:rsid w:val="001F2F66"/>
    <w:rsid w:val="001F4384"/>
    <w:rsid w:val="001F4ED9"/>
    <w:rsid w:val="001F624D"/>
    <w:rsid w:val="00200AFA"/>
    <w:rsid w:val="00201C60"/>
    <w:rsid w:val="00202BB5"/>
    <w:rsid w:val="00202F48"/>
    <w:rsid w:val="00206CDC"/>
    <w:rsid w:val="002072F7"/>
    <w:rsid w:val="00212C3D"/>
    <w:rsid w:val="0021391F"/>
    <w:rsid w:val="00214D3E"/>
    <w:rsid w:val="002233A1"/>
    <w:rsid w:val="00223BFA"/>
    <w:rsid w:val="00226F70"/>
    <w:rsid w:val="00230384"/>
    <w:rsid w:val="002322CE"/>
    <w:rsid w:val="00232D60"/>
    <w:rsid w:val="0023304A"/>
    <w:rsid w:val="002347DD"/>
    <w:rsid w:val="00236DC4"/>
    <w:rsid w:val="00236E09"/>
    <w:rsid w:val="00237F9A"/>
    <w:rsid w:val="00242B31"/>
    <w:rsid w:val="00245B4C"/>
    <w:rsid w:val="002476CD"/>
    <w:rsid w:val="00247E54"/>
    <w:rsid w:val="00251BA3"/>
    <w:rsid w:val="0025216B"/>
    <w:rsid w:val="002527D8"/>
    <w:rsid w:val="00253525"/>
    <w:rsid w:val="00253CD7"/>
    <w:rsid w:val="0025406D"/>
    <w:rsid w:val="00254504"/>
    <w:rsid w:val="0025542C"/>
    <w:rsid w:val="002573B8"/>
    <w:rsid w:val="002606A6"/>
    <w:rsid w:val="00260F2E"/>
    <w:rsid w:val="002624AB"/>
    <w:rsid w:val="00262A01"/>
    <w:rsid w:val="00266BAB"/>
    <w:rsid w:val="00272457"/>
    <w:rsid w:val="00272E07"/>
    <w:rsid w:val="00274B28"/>
    <w:rsid w:val="00274F30"/>
    <w:rsid w:val="00275678"/>
    <w:rsid w:val="002772CE"/>
    <w:rsid w:val="0028265F"/>
    <w:rsid w:val="00282E0B"/>
    <w:rsid w:val="00282E76"/>
    <w:rsid w:val="002855FF"/>
    <w:rsid w:val="00286BC7"/>
    <w:rsid w:val="002870F5"/>
    <w:rsid w:val="00287220"/>
    <w:rsid w:val="002908F5"/>
    <w:rsid w:val="00293848"/>
    <w:rsid w:val="0029468F"/>
    <w:rsid w:val="00296AC5"/>
    <w:rsid w:val="00296F85"/>
    <w:rsid w:val="002A19E6"/>
    <w:rsid w:val="002A39CB"/>
    <w:rsid w:val="002A497D"/>
    <w:rsid w:val="002A4D00"/>
    <w:rsid w:val="002A6F68"/>
    <w:rsid w:val="002A71E8"/>
    <w:rsid w:val="002A7A24"/>
    <w:rsid w:val="002B15E6"/>
    <w:rsid w:val="002B2C00"/>
    <w:rsid w:val="002B43B6"/>
    <w:rsid w:val="002B4602"/>
    <w:rsid w:val="002C127E"/>
    <w:rsid w:val="002C1C33"/>
    <w:rsid w:val="002C1CD6"/>
    <w:rsid w:val="002C27A6"/>
    <w:rsid w:val="002C31A7"/>
    <w:rsid w:val="002C3584"/>
    <w:rsid w:val="002C3609"/>
    <w:rsid w:val="002D2E63"/>
    <w:rsid w:val="002D398D"/>
    <w:rsid w:val="002D3EAF"/>
    <w:rsid w:val="002D42A6"/>
    <w:rsid w:val="002D492D"/>
    <w:rsid w:val="002D540E"/>
    <w:rsid w:val="002D5A19"/>
    <w:rsid w:val="002D5E23"/>
    <w:rsid w:val="002D6416"/>
    <w:rsid w:val="002E0195"/>
    <w:rsid w:val="002E08A8"/>
    <w:rsid w:val="002E28CA"/>
    <w:rsid w:val="002E55D7"/>
    <w:rsid w:val="002E626A"/>
    <w:rsid w:val="002F07F2"/>
    <w:rsid w:val="002F1177"/>
    <w:rsid w:val="002F2AE5"/>
    <w:rsid w:val="002F3076"/>
    <w:rsid w:val="003009D1"/>
    <w:rsid w:val="00301C6D"/>
    <w:rsid w:val="0030432F"/>
    <w:rsid w:val="00304907"/>
    <w:rsid w:val="00304972"/>
    <w:rsid w:val="00304FCF"/>
    <w:rsid w:val="00307966"/>
    <w:rsid w:val="00312F6B"/>
    <w:rsid w:val="00313196"/>
    <w:rsid w:val="00313FA1"/>
    <w:rsid w:val="003143AC"/>
    <w:rsid w:val="003162A6"/>
    <w:rsid w:val="00317CD7"/>
    <w:rsid w:val="00321478"/>
    <w:rsid w:val="00330FE7"/>
    <w:rsid w:val="00331272"/>
    <w:rsid w:val="00331C70"/>
    <w:rsid w:val="00334C07"/>
    <w:rsid w:val="00337AB5"/>
    <w:rsid w:val="00340861"/>
    <w:rsid w:val="00341148"/>
    <w:rsid w:val="00342E30"/>
    <w:rsid w:val="00344AFE"/>
    <w:rsid w:val="003467DC"/>
    <w:rsid w:val="00347B96"/>
    <w:rsid w:val="00352790"/>
    <w:rsid w:val="00353167"/>
    <w:rsid w:val="00353171"/>
    <w:rsid w:val="0035318D"/>
    <w:rsid w:val="00353424"/>
    <w:rsid w:val="003542CB"/>
    <w:rsid w:val="003547C9"/>
    <w:rsid w:val="00354BC3"/>
    <w:rsid w:val="00354D17"/>
    <w:rsid w:val="00355961"/>
    <w:rsid w:val="0035606A"/>
    <w:rsid w:val="003608FA"/>
    <w:rsid w:val="003629B2"/>
    <w:rsid w:val="00366377"/>
    <w:rsid w:val="00370215"/>
    <w:rsid w:val="00370B59"/>
    <w:rsid w:val="003710CA"/>
    <w:rsid w:val="003726ED"/>
    <w:rsid w:val="00372D33"/>
    <w:rsid w:val="0037580F"/>
    <w:rsid w:val="00380BC6"/>
    <w:rsid w:val="00382D58"/>
    <w:rsid w:val="00383044"/>
    <w:rsid w:val="0038377C"/>
    <w:rsid w:val="00383EE7"/>
    <w:rsid w:val="0038421D"/>
    <w:rsid w:val="00386B28"/>
    <w:rsid w:val="00386FE0"/>
    <w:rsid w:val="00392637"/>
    <w:rsid w:val="00392B9A"/>
    <w:rsid w:val="00395A59"/>
    <w:rsid w:val="003968D9"/>
    <w:rsid w:val="00397B4C"/>
    <w:rsid w:val="003A03D5"/>
    <w:rsid w:val="003A09AC"/>
    <w:rsid w:val="003A367C"/>
    <w:rsid w:val="003A6036"/>
    <w:rsid w:val="003A7AE3"/>
    <w:rsid w:val="003B0138"/>
    <w:rsid w:val="003B0EF2"/>
    <w:rsid w:val="003B0F37"/>
    <w:rsid w:val="003B4228"/>
    <w:rsid w:val="003B6819"/>
    <w:rsid w:val="003B6A1C"/>
    <w:rsid w:val="003B7F6E"/>
    <w:rsid w:val="003C034E"/>
    <w:rsid w:val="003C3CBE"/>
    <w:rsid w:val="003C4EE4"/>
    <w:rsid w:val="003C64B1"/>
    <w:rsid w:val="003C6FB0"/>
    <w:rsid w:val="003C75CB"/>
    <w:rsid w:val="003C7FC7"/>
    <w:rsid w:val="003D4086"/>
    <w:rsid w:val="003D43FC"/>
    <w:rsid w:val="003D5194"/>
    <w:rsid w:val="003D5964"/>
    <w:rsid w:val="003D5B8A"/>
    <w:rsid w:val="003E25E2"/>
    <w:rsid w:val="003E308A"/>
    <w:rsid w:val="003E3E43"/>
    <w:rsid w:val="003E5034"/>
    <w:rsid w:val="003E73F0"/>
    <w:rsid w:val="003E74C4"/>
    <w:rsid w:val="003F20E3"/>
    <w:rsid w:val="003F283E"/>
    <w:rsid w:val="003F3E0C"/>
    <w:rsid w:val="003F4A81"/>
    <w:rsid w:val="003F544F"/>
    <w:rsid w:val="003F5C10"/>
    <w:rsid w:val="003F79A5"/>
    <w:rsid w:val="003F7E73"/>
    <w:rsid w:val="004016CF"/>
    <w:rsid w:val="00402E06"/>
    <w:rsid w:val="00403498"/>
    <w:rsid w:val="00406861"/>
    <w:rsid w:val="00407A62"/>
    <w:rsid w:val="00407ABF"/>
    <w:rsid w:val="00407D6D"/>
    <w:rsid w:val="004100D5"/>
    <w:rsid w:val="00411909"/>
    <w:rsid w:val="00411C11"/>
    <w:rsid w:val="00412EE9"/>
    <w:rsid w:val="00413629"/>
    <w:rsid w:val="0041580B"/>
    <w:rsid w:val="00415F78"/>
    <w:rsid w:val="004167DF"/>
    <w:rsid w:val="004169DB"/>
    <w:rsid w:val="004178A6"/>
    <w:rsid w:val="0042022F"/>
    <w:rsid w:val="00421DB3"/>
    <w:rsid w:val="00422112"/>
    <w:rsid w:val="0042275C"/>
    <w:rsid w:val="00425FF5"/>
    <w:rsid w:val="0042715B"/>
    <w:rsid w:val="00427AD2"/>
    <w:rsid w:val="00432A1C"/>
    <w:rsid w:val="00434995"/>
    <w:rsid w:val="004351EE"/>
    <w:rsid w:val="004376FE"/>
    <w:rsid w:val="00437B2C"/>
    <w:rsid w:val="00440BF5"/>
    <w:rsid w:val="004422A9"/>
    <w:rsid w:val="0044350A"/>
    <w:rsid w:val="00444923"/>
    <w:rsid w:val="00450217"/>
    <w:rsid w:val="004508A0"/>
    <w:rsid w:val="00453043"/>
    <w:rsid w:val="00455552"/>
    <w:rsid w:val="004571EB"/>
    <w:rsid w:val="004611A2"/>
    <w:rsid w:val="00462191"/>
    <w:rsid w:val="0046330E"/>
    <w:rsid w:val="004637F3"/>
    <w:rsid w:val="004642D0"/>
    <w:rsid w:val="004645F3"/>
    <w:rsid w:val="004672CD"/>
    <w:rsid w:val="00473EA3"/>
    <w:rsid w:val="00474CA0"/>
    <w:rsid w:val="00475DE7"/>
    <w:rsid w:val="00476DBE"/>
    <w:rsid w:val="00476E00"/>
    <w:rsid w:val="00477A00"/>
    <w:rsid w:val="004809EB"/>
    <w:rsid w:val="00483DE0"/>
    <w:rsid w:val="0048471A"/>
    <w:rsid w:val="00484843"/>
    <w:rsid w:val="004852B7"/>
    <w:rsid w:val="0048567D"/>
    <w:rsid w:val="00487C25"/>
    <w:rsid w:val="00490A3F"/>
    <w:rsid w:val="00491ECE"/>
    <w:rsid w:val="00492900"/>
    <w:rsid w:val="004929FB"/>
    <w:rsid w:val="00492BB8"/>
    <w:rsid w:val="00494341"/>
    <w:rsid w:val="00495572"/>
    <w:rsid w:val="00496139"/>
    <w:rsid w:val="00496561"/>
    <w:rsid w:val="00496B21"/>
    <w:rsid w:val="004A17FC"/>
    <w:rsid w:val="004A2C2A"/>
    <w:rsid w:val="004A34B1"/>
    <w:rsid w:val="004A7BE1"/>
    <w:rsid w:val="004B069C"/>
    <w:rsid w:val="004B483A"/>
    <w:rsid w:val="004B4861"/>
    <w:rsid w:val="004B50F1"/>
    <w:rsid w:val="004C09CA"/>
    <w:rsid w:val="004C0B85"/>
    <w:rsid w:val="004C26E6"/>
    <w:rsid w:val="004C270B"/>
    <w:rsid w:val="004C4B1A"/>
    <w:rsid w:val="004D1E33"/>
    <w:rsid w:val="004D3C6D"/>
    <w:rsid w:val="004D6561"/>
    <w:rsid w:val="004D70C1"/>
    <w:rsid w:val="004E0357"/>
    <w:rsid w:val="004E340D"/>
    <w:rsid w:val="004E4A01"/>
    <w:rsid w:val="004F0D50"/>
    <w:rsid w:val="004F6F02"/>
    <w:rsid w:val="00506DF5"/>
    <w:rsid w:val="005072D8"/>
    <w:rsid w:val="005140A6"/>
    <w:rsid w:val="005146D4"/>
    <w:rsid w:val="00517A4C"/>
    <w:rsid w:val="00517B02"/>
    <w:rsid w:val="005211EA"/>
    <w:rsid w:val="00521E1A"/>
    <w:rsid w:val="00523A67"/>
    <w:rsid w:val="00523AE1"/>
    <w:rsid w:val="00524D0A"/>
    <w:rsid w:val="00525D07"/>
    <w:rsid w:val="00527223"/>
    <w:rsid w:val="00527AD8"/>
    <w:rsid w:val="00527AE6"/>
    <w:rsid w:val="00527E82"/>
    <w:rsid w:val="00532722"/>
    <w:rsid w:val="005363A0"/>
    <w:rsid w:val="00537493"/>
    <w:rsid w:val="00537685"/>
    <w:rsid w:val="00537CCD"/>
    <w:rsid w:val="0054077C"/>
    <w:rsid w:val="00540786"/>
    <w:rsid w:val="0054111F"/>
    <w:rsid w:val="00545386"/>
    <w:rsid w:val="0054548A"/>
    <w:rsid w:val="00552736"/>
    <w:rsid w:val="0055310E"/>
    <w:rsid w:val="00554ECF"/>
    <w:rsid w:val="0055550F"/>
    <w:rsid w:val="00557997"/>
    <w:rsid w:val="005649FE"/>
    <w:rsid w:val="00565A55"/>
    <w:rsid w:val="00566294"/>
    <w:rsid w:val="005704B0"/>
    <w:rsid w:val="00572068"/>
    <w:rsid w:val="005722B2"/>
    <w:rsid w:val="00573007"/>
    <w:rsid w:val="00577000"/>
    <w:rsid w:val="00580AFA"/>
    <w:rsid w:val="0058169B"/>
    <w:rsid w:val="00584336"/>
    <w:rsid w:val="00587F82"/>
    <w:rsid w:val="0059338D"/>
    <w:rsid w:val="00593EC6"/>
    <w:rsid w:val="005944B6"/>
    <w:rsid w:val="005960B0"/>
    <w:rsid w:val="005A146E"/>
    <w:rsid w:val="005A2F47"/>
    <w:rsid w:val="005A4A82"/>
    <w:rsid w:val="005A69AD"/>
    <w:rsid w:val="005A6BA2"/>
    <w:rsid w:val="005B08DF"/>
    <w:rsid w:val="005B64B5"/>
    <w:rsid w:val="005B66EB"/>
    <w:rsid w:val="005B75D2"/>
    <w:rsid w:val="005B770E"/>
    <w:rsid w:val="005C017C"/>
    <w:rsid w:val="005C2F26"/>
    <w:rsid w:val="005C427E"/>
    <w:rsid w:val="005C6E53"/>
    <w:rsid w:val="005D13DD"/>
    <w:rsid w:val="005D3646"/>
    <w:rsid w:val="005D3676"/>
    <w:rsid w:val="005D3A64"/>
    <w:rsid w:val="005D42CD"/>
    <w:rsid w:val="005D4BB6"/>
    <w:rsid w:val="005D5822"/>
    <w:rsid w:val="005D6719"/>
    <w:rsid w:val="005E191D"/>
    <w:rsid w:val="005E31E1"/>
    <w:rsid w:val="005E4212"/>
    <w:rsid w:val="005E6166"/>
    <w:rsid w:val="005E6520"/>
    <w:rsid w:val="005F05C0"/>
    <w:rsid w:val="005F0BA3"/>
    <w:rsid w:val="005F1A49"/>
    <w:rsid w:val="005F1C87"/>
    <w:rsid w:val="005F2C6D"/>
    <w:rsid w:val="005F36E2"/>
    <w:rsid w:val="005F5481"/>
    <w:rsid w:val="005F59EE"/>
    <w:rsid w:val="005F7AB2"/>
    <w:rsid w:val="00600223"/>
    <w:rsid w:val="00600C6C"/>
    <w:rsid w:val="00604FE6"/>
    <w:rsid w:val="00610D4C"/>
    <w:rsid w:val="00611336"/>
    <w:rsid w:val="00611CE6"/>
    <w:rsid w:val="006127AF"/>
    <w:rsid w:val="006161E7"/>
    <w:rsid w:val="006174CC"/>
    <w:rsid w:val="00617FB5"/>
    <w:rsid w:val="0062041C"/>
    <w:rsid w:val="00620A32"/>
    <w:rsid w:val="00622CEA"/>
    <w:rsid w:val="00623143"/>
    <w:rsid w:val="006240ED"/>
    <w:rsid w:val="0062517A"/>
    <w:rsid w:val="006256C7"/>
    <w:rsid w:val="006325D5"/>
    <w:rsid w:val="00632BC7"/>
    <w:rsid w:val="00634965"/>
    <w:rsid w:val="00634CB6"/>
    <w:rsid w:val="00634D08"/>
    <w:rsid w:val="0063538E"/>
    <w:rsid w:val="00635670"/>
    <w:rsid w:val="006365CB"/>
    <w:rsid w:val="00637C95"/>
    <w:rsid w:val="00637E1F"/>
    <w:rsid w:val="006405FF"/>
    <w:rsid w:val="0064199C"/>
    <w:rsid w:val="00643EED"/>
    <w:rsid w:val="00651E20"/>
    <w:rsid w:val="00652144"/>
    <w:rsid w:val="00652D7A"/>
    <w:rsid w:val="00662466"/>
    <w:rsid w:val="006625BC"/>
    <w:rsid w:val="00662BB6"/>
    <w:rsid w:val="006639AD"/>
    <w:rsid w:val="0066577E"/>
    <w:rsid w:val="00665D9C"/>
    <w:rsid w:val="00667E71"/>
    <w:rsid w:val="0067005B"/>
    <w:rsid w:val="006727BA"/>
    <w:rsid w:val="00673297"/>
    <w:rsid w:val="00674911"/>
    <w:rsid w:val="00676930"/>
    <w:rsid w:val="0067753B"/>
    <w:rsid w:val="00681A8C"/>
    <w:rsid w:val="00682874"/>
    <w:rsid w:val="006828F3"/>
    <w:rsid w:val="00682E74"/>
    <w:rsid w:val="00683F3C"/>
    <w:rsid w:val="006865D7"/>
    <w:rsid w:val="00690E39"/>
    <w:rsid w:val="0069608E"/>
    <w:rsid w:val="0069626C"/>
    <w:rsid w:val="0069641E"/>
    <w:rsid w:val="00697020"/>
    <w:rsid w:val="00697C14"/>
    <w:rsid w:val="006A0C28"/>
    <w:rsid w:val="006A5499"/>
    <w:rsid w:val="006A5A5B"/>
    <w:rsid w:val="006A73A5"/>
    <w:rsid w:val="006A7926"/>
    <w:rsid w:val="006A7AEC"/>
    <w:rsid w:val="006B04B9"/>
    <w:rsid w:val="006B15CE"/>
    <w:rsid w:val="006B2088"/>
    <w:rsid w:val="006B31C1"/>
    <w:rsid w:val="006B4382"/>
    <w:rsid w:val="006B5D1C"/>
    <w:rsid w:val="006C1662"/>
    <w:rsid w:val="006C1821"/>
    <w:rsid w:val="006C3DD0"/>
    <w:rsid w:val="006C41AB"/>
    <w:rsid w:val="006C4A8D"/>
    <w:rsid w:val="006C5BBE"/>
    <w:rsid w:val="006D0108"/>
    <w:rsid w:val="006D0685"/>
    <w:rsid w:val="006D0CBD"/>
    <w:rsid w:val="006D2A10"/>
    <w:rsid w:val="006D3EF9"/>
    <w:rsid w:val="006E2590"/>
    <w:rsid w:val="006E393B"/>
    <w:rsid w:val="006E4E1D"/>
    <w:rsid w:val="006F1C2C"/>
    <w:rsid w:val="006F2E32"/>
    <w:rsid w:val="006F3C00"/>
    <w:rsid w:val="006F6686"/>
    <w:rsid w:val="006F7E0C"/>
    <w:rsid w:val="00702DC0"/>
    <w:rsid w:val="00704CBE"/>
    <w:rsid w:val="00704EB4"/>
    <w:rsid w:val="00705590"/>
    <w:rsid w:val="00705B9E"/>
    <w:rsid w:val="007076AE"/>
    <w:rsid w:val="007100AB"/>
    <w:rsid w:val="007142A9"/>
    <w:rsid w:val="0071635A"/>
    <w:rsid w:val="00717606"/>
    <w:rsid w:val="00720E96"/>
    <w:rsid w:val="00722B80"/>
    <w:rsid w:val="007240E8"/>
    <w:rsid w:val="007310CD"/>
    <w:rsid w:val="0073134A"/>
    <w:rsid w:val="0073214B"/>
    <w:rsid w:val="00732EB3"/>
    <w:rsid w:val="00733DC1"/>
    <w:rsid w:val="00736E07"/>
    <w:rsid w:val="00741B69"/>
    <w:rsid w:val="007448E6"/>
    <w:rsid w:val="0074500C"/>
    <w:rsid w:val="0074598A"/>
    <w:rsid w:val="00746984"/>
    <w:rsid w:val="00747304"/>
    <w:rsid w:val="00750090"/>
    <w:rsid w:val="00751BE2"/>
    <w:rsid w:val="007531B2"/>
    <w:rsid w:val="007539DF"/>
    <w:rsid w:val="00757A79"/>
    <w:rsid w:val="00757EDF"/>
    <w:rsid w:val="0076031B"/>
    <w:rsid w:val="00760338"/>
    <w:rsid w:val="007608A8"/>
    <w:rsid w:val="00761B4E"/>
    <w:rsid w:val="007624CD"/>
    <w:rsid w:val="007658B3"/>
    <w:rsid w:val="0076650B"/>
    <w:rsid w:val="0077362D"/>
    <w:rsid w:val="00773DC3"/>
    <w:rsid w:val="007758B9"/>
    <w:rsid w:val="007767C3"/>
    <w:rsid w:val="00776B54"/>
    <w:rsid w:val="00782E33"/>
    <w:rsid w:val="00783199"/>
    <w:rsid w:val="00785836"/>
    <w:rsid w:val="00786A82"/>
    <w:rsid w:val="00786F1E"/>
    <w:rsid w:val="00787458"/>
    <w:rsid w:val="00787B09"/>
    <w:rsid w:val="007907CE"/>
    <w:rsid w:val="00791167"/>
    <w:rsid w:val="007923A3"/>
    <w:rsid w:val="00792A6B"/>
    <w:rsid w:val="007938AA"/>
    <w:rsid w:val="0079412F"/>
    <w:rsid w:val="0079425B"/>
    <w:rsid w:val="007A1327"/>
    <w:rsid w:val="007A209D"/>
    <w:rsid w:val="007A4C84"/>
    <w:rsid w:val="007B0BAB"/>
    <w:rsid w:val="007B0FFD"/>
    <w:rsid w:val="007B40E8"/>
    <w:rsid w:val="007B45F4"/>
    <w:rsid w:val="007B481D"/>
    <w:rsid w:val="007B5F5E"/>
    <w:rsid w:val="007C02AF"/>
    <w:rsid w:val="007C0DED"/>
    <w:rsid w:val="007C1A17"/>
    <w:rsid w:val="007C1CE3"/>
    <w:rsid w:val="007C213A"/>
    <w:rsid w:val="007C3681"/>
    <w:rsid w:val="007C473C"/>
    <w:rsid w:val="007D227E"/>
    <w:rsid w:val="007D254A"/>
    <w:rsid w:val="007D44C5"/>
    <w:rsid w:val="007D52C9"/>
    <w:rsid w:val="007D5B18"/>
    <w:rsid w:val="007D634F"/>
    <w:rsid w:val="007D7373"/>
    <w:rsid w:val="007E00B8"/>
    <w:rsid w:val="007E1743"/>
    <w:rsid w:val="007E2C3E"/>
    <w:rsid w:val="007F13D0"/>
    <w:rsid w:val="007F24CB"/>
    <w:rsid w:val="007F2CD5"/>
    <w:rsid w:val="007F30B7"/>
    <w:rsid w:val="007F40D9"/>
    <w:rsid w:val="007F6041"/>
    <w:rsid w:val="007F68F9"/>
    <w:rsid w:val="007F7ACF"/>
    <w:rsid w:val="0080172E"/>
    <w:rsid w:val="00803769"/>
    <w:rsid w:val="00803DB2"/>
    <w:rsid w:val="00805A79"/>
    <w:rsid w:val="00806152"/>
    <w:rsid w:val="00806374"/>
    <w:rsid w:val="00807B39"/>
    <w:rsid w:val="00810140"/>
    <w:rsid w:val="00810252"/>
    <w:rsid w:val="0081067A"/>
    <w:rsid w:val="00811C50"/>
    <w:rsid w:val="00811F9C"/>
    <w:rsid w:val="00815807"/>
    <w:rsid w:val="00816B5A"/>
    <w:rsid w:val="00822E39"/>
    <w:rsid w:val="00823531"/>
    <w:rsid w:val="00823B0B"/>
    <w:rsid w:val="0082642D"/>
    <w:rsid w:val="008277B6"/>
    <w:rsid w:val="00830CE6"/>
    <w:rsid w:val="0083110C"/>
    <w:rsid w:val="00836572"/>
    <w:rsid w:val="00842A25"/>
    <w:rsid w:val="00842E38"/>
    <w:rsid w:val="00843584"/>
    <w:rsid w:val="00844599"/>
    <w:rsid w:val="008507D6"/>
    <w:rsid w:val="00850D14"/>
    <w:rsid w:val="00852BEC"/>
    <w:rsid w:val="00855540"/>
    <w:rsid w:val="00857EA5"/>
    <w:rsid w:val="00860416"/>
    <w:rsid w:val="00862D95"/>
    <w:rsid w:val="00862F4A"/>
    <w:rsid w:val="0086416E"/>
    <w:rsid w:val="008644F0"/>
    <w:rsid w:val="00864966"/>
    <w:rsid w:val="00865FB7"/>
    <w:rsid w:val="00867B49"/>
    <w:rsid w:val="00867EC9"/>
    <w:rsid w:val="00872215"/>
    <w:rsid w:val="008723B1"/>
    <w:rsid w:val="00872700"/>
    <w:rsid w:val="00873C7D"/>
    <w:rsid w:val="008757E8"/>
    <w:rsid w:val="008776A2"/>
    <w:rsid w:val="00880E59"/>
    <w:rsid w:val="00881B49"/>
    <w:rsid w:val="00882268"/>
    <w:rsid w:val="00882420"/>
    <w:rsid w:val="00884D57"/>
    <w:rsid w:val="00885411"/>
    <w:rsid w:val="00886653"/>
    <w:rsid w:val="00891D03"/>
    <w:rsid w:val="00892610"/>
    <w:rsid w:val="008927EB"/>
    <w:rsid w:val="00892DFD"/>
    <w:rsid w:val="0089383C"/>
    <w:rsid w:val="00894DF6"/>
    <w:rsid w:val="00894E12"/>
    <w:rsid w:val="00895C78"/>
    <w:rsid w:val="00897525"/>
    <w:rsid w:val="00897E0C"/>
    <w:rsid w:val="00897F62"/>
    <w:rsid w:val="008A19C0"/>
    <w:rsid w:val="008A2609"/>
    <w:rsid w:val="008A3539"/>
    <w:rsid w:val="008A76A6"/>
    <w:rsid w:val="008A7E4C"/>
    <w:rsid w:val="008B1E6A"/>
    <w:rsid w:val="008B21CB"/>
    <w:rsid w:val="008B2562"/>
    <w:rsid w:val="008B4E87"/>
    <w:rsid w:val="008B56F6"/>
    <w:rsid w:val="008B7185"/>
    <w:rsid w:val="008B7947"/>
    <w:rsid w:val="008C2944"/>
    <w:rsid w:val="008C2C50"/>
    <w:rsid w:val="008C2CBD"/>
    <w:rsid w:val="008C6E50"/>
    <w:rsid w:val="008C7DA6"/>
    <w:rsid w:val="008D0FBA"/>
    <w:rsid w:val="008D2401"/>
    <w:rsid w:val="008D4728"/>
    <w:rsid w:val="008D4779"/>
    <w:rsid w:val="008D6E4E"/>
    <w:rsid w:val="008E1F47"/>
    <w:rsid w:val="008E23E8"/>
    <w:rsid w:val="008E3C91"/>
    <w:rsid w:val="008E57DD"/>
    <w:rsid w:val="008E639B"/>
    <w:rsid w:val="008F0C32"/>
    <w:rsid w:val="008F279F"/>
    <w:rsid w:val="008F2F78"/>
    <w:rsid w:val="008F5857"/>
    <w:rsid w:val="008F597D"/>
    <w:rsid w:val="0090006A"/>
    <w:rsid w:val="009009B8"/>
    <w:rsid w:val="009013E0"/>
    <w:rsid w:val="009028CA"/>
    <w:rsid w:val="009034B0"/>
    <w:rsid w:val="00903DDE"/>
    <w:rsid w:val="00907806"/>
    <w:rsid w:val="00907824"/>
    <w:rsid w:val="009114EA"/>
    <w:rsid w:val="00911D2A"/>
    <w:rsid w:val="009122FF"/>
    <w:rsid w:val="00913247"/>
    <w:rsid w:val="00914EAA"/>
    <w:rsid w:val="00915EC9"/>
    <w:rsid w:val="00916153"/>
    <w:rsid w:val="009162E9"/>
    <w:rsid w:val="00916F5F"/>
    <w:rsid w:val="00917757"/>
    <w:rsid w:val="00920BF5"/>
    <w:rsid w:val="00921D85"/>
    <w:rsid w:val="00922236"/>
    <w:rsid w:val="009222EB"/>
    <w:rsid w:val="00925D6A"/>
    <w:rsid w:val="009304CA"/>
    <w:rsid w:val="00931B05"/>
    <w:rsid w:val="009324AB"/>
    <w:rsid w:val="00937315"/>
    <w:rsid w:val="00941109"/>
    <w:rsid w:val="009424E9"/>
    <w:rsid w:val="00943FE6"/>
    <w:rsid w:val="00945C9A"/>
    <w:rsid w:val="00946F42"/>
    <w:rsid w:val="00947818"/>
    <w:rsid w:val="00951D01"/>
    <w:rsid w:val="00952AC5"/>
    <w:rsid w:val="0095392F"/>
    <w:rsid w:val="00953C44"/>
    <w:rsid w:val="009556B9"/>
    <w:rsid w:val="00957B13"/>
    <w:rsid w:val="0096011D"/>
    <w:rsid w:val="009674E5"/>
    <w:rsid w:val="009705DF"/>
    <w:rsid w:val="00971123"/>
    <w:rsid w:val="00971443"/>
    <w:rsid w:val="009730AA"/>
    <w:rsid w:val="009739A0"/>
    <w:rsid w:val="00974B10"/>
    <w:rsid w:val="009765D4"/>
    <w:rsid w:val="0097670E"/>
    <w:rsid w:val="0097729B"/>
    <w:rsid w:val="0098134C"/>
    <w:rsid w:val="00983207"/>
    <w:rsid w:val="00986036"/>
    <w:rsid w:val="009876FB"/>
    <w:rsid w:val="00990597"/>
    <w:rsid w:val="00991725"/>
    <w:rsid w:val="00992A54"/>
    <w:rsid w:val="00994DE4"/>
    <w:rsid w:val="009960A5"/>
    <w:rsid w:val="00996DBD"/>
    <w:rsid w:val="009A0737"/>
    <w:rsid w:val="009A3393"/>
    <w:rsid w:val="009A52DC"/>
    <w:rsid w:val="009A6CF4"/>
    <w:rsid w:val="009B0D42"/>
    <w:rsid w:val="009B30B3"/>
    <w:rsid w:val="009C115A"/>
    <w:rsid w:val="009C2038"/>
    <w:rsid w:val="009C5B6F"/>
    <w:rsid w:val="009D1683"/>
    <w:rsid w:val="009D1D46"/>
    <w:rsid w:val="009D3591"/>
    <w:rsid w:val="009D611B"/>
    <w:rsid w:val="009D7457"/>
    <w:rsid w:val="009E0030"/>
    <w:rsid w:val="009E117B"/>
    <w:rsid w:val="009E2B03"/>
    <w:rsid w:val="009E2DB5"/>
    <w:rsid w:val="009E39E3"/>
    <w:rsid w:val="009E4801"/>
    <w:rsid w:val="009E53DF"/>
    <w:rsid w:val="009E621F"/>
    <w:rsid w:val="009F0B63"/>
    <w:rsid w:val="009F58E5"/>
    <w:rsid w:val="00A021E5"/>
    <w:rsid w:val="00A026F8"/>
    <w:rsid w:val="00A03E5E"/>
    <w:rsid w:val="00A05047"/>
    <w:rsid w:val="00A05182"/>
    <w:rsid w:val="00A06331"/>
    <w:rsid w:val="00A065F1"/>
    <w:rsid w:val="00A06D82"/>
    <w:rsid w:val="00A07755"/>
    <w:rsid w:val="00A07ACE"/>
    <w:rsid w:val="00A104CB"/>
    <w:rsid w:val="00A12396"/>
    <w:rsid w:val="00A23346"/>
    <w:rsid w:val="00A249B7"/>
    <w:rsid w:val="00A265F5"/>
    <w:rsid w:val="00A27745"/>
    <w:rsid w:val="00A314A7"/>
    <w:rsid w:val="00A33031"/>
    <w:rsid w:val="00A33232"/>
    <w:rsid w:val="00A34CF0"/>
    <w:rsid w:val="00A34D1A"/>
    <w:rsid w:val="00A34DCB"/>
    <w:rsid w:val="00A3587C"/>
    <w:rsid w:val="00A36332"/>
    <w:rsid w:val="00A36D9C"/>
    <w:rsid w:val="00A41981"/>
    <w:rsid w:val="00A441A2"/>
    <w:rsid w:val="00A47277"/>
    <w:rsid w:val="00A47443"/>
    <w:rsid w:val="00A51046"/>
    <w:rsid w:val="00A530AB"/>
    <w:rsid w:val="00A5477F"/>
    <w:rsid w:val="00A54C4D"/>
    <w:rsid w:val="00A55E70"/>
    <w:rsid w:val="00A6259D"/>
    <w:rsid w:val="00A63918"/>
    <w:rsid w:val="00A65962"/>
    <w:rsid w:val="00A67EF3"/>
    <w:rsid w:val="00A70548"/>
    <w:rsid w:val="00A71374"/>
    <w:rsid w:val="00A729CB"/>
    <w:rsid w:val="00A75641"/>
    <w:rsid w:val="00A776BA"/>
    <w:rsid w:val="00A80FCA"/>
    <w:rsid w:val="00A8118B"/>
    <w:rsid w:val="00A813E8"/>
    <w:rsid w:val="00A81B9A"/>
    <w:rsid w:val="00A843EB"/>
    <w:rsid w:val="00A909C9"/>
    <w:rsid w:val="00A9221D"/>
    <w:rsid w:val="00A92A03"/>
    <w:rsid w:val="00A94FED"/>
    <w:rsid w:val="00A9603E"/>
    <w:rsid w:val="00AA259E"/>
    <w:rsid w:val="00AA33F8"/>
    <w:rsid w:val="00AA3C5D"/>
    <w:rsid w:val="00AA4AAA"/>
    <w:rsid w:val="00AA5C59"/>
    <w:rsid w:val="00AA5F19"/>
    <w:rsid w:val="00AA5F4F"/>
    <w:rsid w:val="00AA7318"/>
    <w:rsid w:val="00AB13F9"/>
    <w:rsid w:val="00AB14A2"/>
    <w:rsid w:val="00AB1680"/>
    <w:rsid w:val="00AB4C38"/>
    <w:rsid w:val="00AB4EB1"/>
    <w:rsid w:val="00AB5B4F"/>
    <w:rsid w:val="00AB5BF7"/>
    <w:rsid w:val="00AB70AE"/>
    <w:rsid w:val="00AC429B"/>
    <w:rsid w:val="00AC4F16"/>
    <w:rsid w:val="00AC5544"/>
    <w:rsid w:val="00AC5A90"/>
    <w:rsid w:val="00AC6052"/>
    <w:rsid w:val="00AC77E7"/>
    <w:rsid w:val="00AD0381"/>
    <w:rsid w:val="00AD2BFB"/>
    <w:rsid w:val="00AD35A2"/>
    <w:rsid w:val="00AD6977"/>
    <w:rsid w:val="00AE2F4C"/>
    <w:rsid w:val="00AE3949"/>
    <w:rsid w:val="00AE3C7D"/>
    <w:rsid w:val="00AE42FC"/>
    <w:rsid w:val="00AE4B70"/>
    <w:rsid w:val="00AE4BE9"/>
    <w:rsid w:val="00AE7896"/>
    <w:rsid w:val="00AF19E1"/>
    <w:rsid w:val="00AF25AE"/>
    <w:rsid w:val="00AF3A42"/>
    <w:rsid w:val="00AF4119"/>
    <w:rsid w:val="00AF4F75"/>
    <w:rsid w:val="00B00327"/>
    <w:rsid w:val="00B03792"/>
    <w:rsid w:val="00B0390B"/>
    <w:rsid w:val="00B03996"/>
    <w:rsid w:val="00B048EE"/>
    <w:rsid w:val="00B05153"/>
    <w:rsid w:val="00B053F3"/>
    <w:rsid w:val="00B054CD"/>
    <w:rsid w:val="00B05B14"/>
    <w:rsid w:val="00B10386"/>
    <w:rsid w:val="00B108B2"/>
    <w:rsid w:val="00B12001"/>
    <w:rsid w:val="00B12567"/>
    <w:rsid w:val="00B146B1"/>
    <w:rsid w:val="00B161F2"/>
    <w:rsid w:val="00B164BF"/>
    <w:rsid w:val="00B16843"/>
    <w:rsid w:val="00B16BD7"/>
    <w:rsid w:val="00B21108"/>
    <w:rsid w:val="00B21D46"/>
    <w:rsid w:val="00B21FA8"/>
    <w:rsid w:val="00B236C8"/>
    <w:rsid w:val="00B259CB"/>
    <w:rsid w:val="00B27B71"/>
    <w:rsid w:val="00B327AF"/>
    <w:rsid w:val="00B329EB"/>
    <w:rsid w:val="00B33214"/>
    <w:rsid w:val="00B3525C"/>
    <w:rsid w:val="00B353F2"/>
    <w:rsid w:val="00B35B6F"/>
    <w:rsid w:val="00B35BFD"/>
    <w:rsid w:val="00B373DB"/>
    <w:rsid w:val="00B428E6"/>
    <w:rsid w:val="00B45CC7"/>
    <w:rsid w:val="00B470F6"/>
    <w:rsid w:val="00B50000"/>
    <w:rsid w:val="00B50D49"/>
    <w:rsid w:val="00B5154C"/>
    <w:rsid w:val="00B54355"/>
    <w:rsid w:val="00B5443F"/>
    <w:rsid w:val="00B54DC2"/>
    <w:rsid w:val="00B55D5F"/>
    <w:rsid w:val="00B63353"/>
    <w:rsid w:val="00B64BD5"/>
    <w:rsid w:val="00B64CA2"/>
    <w:rsid w:val="00B65127"/>
    <w:rsid w:val="00B67A7F"/>
    <w:rsid w:val="00B70AFC"/>
    <w:rsid w:val="00B73B7F"/>
    <w:rsid w:val="00B741F1"/>
    <w:rsid w:val="00B7546B"/>
    <w:rsid w:val="00B75F5C"/>
    <w:rsid w:val="00B77163"/>
    <w:rsid w:val="00B81C98"/>
    <w:rsid w:val="00B83DCB"/>
    <w:rsid w:val="00B8477A"/>
    <w:rsid w:val="00B9072E"/>
    <w:rsid w:val="00B92A0F"/>
    <w:rsid w:val="00B93D53"/>
    <w:rsid w:val="00B93DC9"/>
    <w:rsid w:val="00B9475C"/>
    <w:rsid w:val="00B955F1"/>
    <w:rsid w:val="00B9562A"/>
    <w:rsid w:val="00B968B1"/>
    <w:rsid w:val="00BA06E2"/>
    <w:rsid w:val="00BA0F7B"/>
    <w:rsid w:val="00BA14FD"/>
    <w:rsid w:val="00BA2220"/>
    <w:rsid w:val="00BA3B44"/>
    <w:rsid w:val="00BB3179"/>
    <w:rsid w:val="00BB33E6"/>
    <w:rsid w:val="00BB40EC"/>
    <w:rsid w:val="00BB563B"/>
    <w:rsid w:val="00BB6787"/>
    <w:rsid w:val="00BB7E6F"/>
    <w:rsid w:val="00BC1A36"/>
    <w:rsid w:val="00BC399E"/>
    <w:rsid w:val="00BC3C43"/>
    <w:rsid w:val="00BC5328"/>
    <w:rsid w:val="00BD2641"/>
    <w:rsid w:val="00BD4633"/>
    <w:rsid w:val="00BD6A58"/>
    <w:rsid w:val="00BD6AB0"/>
    <w:rsid w:val="00BD6C46"/>
    <w:rsid w:val="00BE0E62"/>
    <w:rsid w:val="00BE2D07"/>
    <w:rsid w:val="00BE601F"/>
    <w:rsid w:val="00BE6656"/>
    <w:rsid w:val="00BE6779"/>
    <w:rsid w:val="00BE68C1"/>
    <w:rsid w:val="00BF0920"/>
    <w:rsid w:val="00BF2328"/>
    <w:rsid w:val="00BF3428"/>
    <w:rsid w:val="00C00D93"/>
    <w:rsid w:val="00C00E99"/>
    <w:rsid w:val="00C05B41"/>
    <w:rsid w:val="00C071F3"/>
    <w:rsid w:val="00C12E49"/>
    <w:rsid w:val="00C1454B"/>
    <w:rsid w:val="00C1671E"/>
    <w:rsid w:val="00C214CB"/>
    <w:rsid w:val="00C21D6A"/>
    <w:rsid w:val="00C2270E"/>
    <w:rsid w:val="00C23162"/>
    <w:rsid w:val="00C2384C"/>
    <w:rsid w:val="00C24714"/>
    <w:rsid w:val="00C2536F"/>
    <w:rsid w:val="00C300A4"/>
    <w:rsid w:val="00C305EE"/>
    <w:rsid w:val="00C315F7"/>
    <w:rsid w:val="00C31DC0"/>
    <w:rsid w:val="00C33BE7"/>
    <w:rsid w:val="00C35894"/>
    <w:rsid w:val="00C3674E"/>
    <w:rsid w:val="00C369D3"/>
    <w:rsid w:val="00C4063C"/>
    <w:rsid w:val="00C40AF9"/>
    <w:rsid w:val="00C40F14"/>
    <w:rsid w:val="00C479A4"/>
    <w:rsid w:val="00C504F6"/>
    <w:rsid w:val="00C51781"/>
    <w:rsid w:val="00C5211C"/>
    <w:rsid w:val="00C52407"/>
    <w:rsid w:val="00C53F7D"/>
    <w:rsid w:val="00C5549B"/>
    <w:rsid w:val="00C575AA"/>
    <w:rsid w:val="00C57E96"/>
    <w:rsid w:val="00C64D0B"/>
    <w:rsid w:val="00C656B8"/>
    <w:rsid w:val="00C65B99"/>
    <w:rsid w:val="00C678AB"/>
    <w:rsid w:val="00C67C1A"/>
    <w:rsid w:val="00C7040C"/>
    <w:rsid w:val="00C7089F"/>
    <w:rsid w:val="00C72EA8"/>
    <w:rsid w:val="00C7366C"/>
    <w:rsid w:val="00C73F2A"/>
    <w:rsid w:val="00C74236"/>
    <w:rsid w:val="00C74C7C"/>
    <w:rsid w:val="00C76C6C"/>
    <w:rsid w:val="00C777A0"/>
    <w:rsid w:val="00C803F6"/>
    <w:rsid w:val="00C80DAE"/>
    <w:rsid w:val="00C81EA8"/>
    <w:rsid w:val="00C83E52"/>
    <w:rsid w:val="00C84F1C"/>
    <w:rsid w:val="00C8639B"/>
    <w:rsid w:val="00C87203"/>
    <w:rsid w:val="00C8731B"/>
    <w:rsid w:val="00C91E55"/>
    <w:rsid w:val="00C92686"/>
    <w:rsid w:val="00C930F0"/>
    <w:rsid w:val="00C94E84"/>
    <w:rsid w:val="00C95979"/>
    <w:rsid w:val="00CA0606"/>
    <w:rsid w:val="00CA095C"/>
    <w:rsid w:val="00CA1988"/>
    <w:rsid w:val="00CA29A2"/>
    <w:rsid w:val="00CA3535"/>
    <w:rsid w:val="00CA784C"/>
    <w:rsid w:val="00CB10D9"/>
    <w:rsid w:val="00CB4368"/>
    <w:rsid w:val="00CC0A6D"/>
    <w:rsid w:val="00CC0FDA"/>
    <w:rsid w:val="00CC1416"/>
    <w:rsid w:val="00CC3159"/>
    <w:rsid w:val="00CC346E"/>
    <w:rsid w:val="00CC395A"/>
    <w:rsid w:val="00CC4962"/>
    <w:rsid w:val="00CC5F63"/>
    <w:rsid w:val="00CC5FE0"/>
    <w:rsid w:val="00CC7DC1"/>
    <w:rsid w:val="00CD0722"/>
    <w:rsid w:val="00CD1B81"/>
    <w:rsid w:val="00CD26EB"/>
    <w:rsid w:val="00CD28B6"/>
    <w:rsid w:val="00CD2F24"/>
    <w:rsid w:val="00CE0975"/>
    <w:rsid w:val="00CE1C12"/>
    <w:rsid w:val="00CE67B7"/>
    <w:rsid w:val="00CF012E"/>
    <w:rsid w:val="00CF2FFE"/>
    <w:rsid w:val="00CF33E1"/>
    <w:rsid w:val="00CF39B4"/>
    <w:rsid w:val="00CF4DD5"/>
    <w:rsid w:val="00CF6C97"/>
    <w:rsid w:val="00CF6F94"/>
    <w:rsid w:val="00D0130D"/>
    <w:rsid w:val="00D051AB"/>
    <w:rsid w:val="00D055F9"/>
    <w:rsid w:val="00D0612D"/>
    <w:rsid w:val="00D071CD"/>
    <w:rsid w:val="00D11A2D"/>
    <w:rsid w:val="00D13805"/>
    <w:rsid w:val="00D13AF6"/>
    <w:rsid w:val="00D144C3"/>
    <w:rsid w:val="00D16B62"/>
    <w:rsid w:val="00D20320"/>
    <w:rsid w:val="00D20593"/>
    <w:rsid w:val="00D24916"/>
    <w:rsid w:val="00D262DC"/>
    <w:rsid w:val="00D27E45"/>
    <w:rsid w:val="00D27FA2"/>
    <w:rsid w:val="00D3064B"/>
    <w:rsid w:val="00D3083F"/>
    <w:rsid w:val="00D30E65"/>
    <w:rsid w:val="00D31033"/>
    <w:rsid w:val="00D313E2"/>
    <w:rsid w:val="00D317AE"/>
    <w:rsid w:val="00D3349A"/>
    <w:rsid w:val="00D33C72"/>
    <w:rsid w:val="00D3711B"/>
    <w:rsid w:val="00D4082B"/>
    <w:rsid w:val="00D411B9"/>
    <w:rsid w:val="00D430A9"/>
    <w:rsid w:val="00D43FBD"/>
    <w:rsid w:val="00D450CF"/>
    <w:rsid w:val="00D45A88"/>
    <w:rsid w:val="00D46127"/>
    <w:rsid w:val="00D46D88"/>
    <w:rsid w:val="00D47EEB"/>
    <w:rsid w:val="00D505DE"/>
    <w:rsid w:val="00D506EB"/>
    <w:rsid w:val="00D50EA0"/>
    <w:rsid w:val="00D601E9"/>
    <w:rsid w:val="00D6188C"/>
    <w:rsid w:val="00D62552"/>
    <w:rsid w:val="00D62902"/>
    <w:rsid w:val="00D64388"/>
    <w:rsid w:val="00D67216"/>
    <w:rsid w:val="00D67EED"/>
    <w:rsid w:val="00D70061"/>
    <w:rsid w:val="00D704AE"/>
    <w:rsid w:val="00D70C0D"/>
    <w:rsid w:val="00D726E0"/>
    <w:rsid w:val="00D72BF3"/>
    <w:rsid w:val="00D75BB5"/>
    <w:rsid w:val="00D80F37"/>
    <w:rsid w:val="00D82600"/>
    <w:rsid w:val="00D84243"/>
    <w:rsid w:val="00D87B85"/>
    <w:rsid w:val="00D9123C"/>
    <w:rsid w:val="00D94034"/>
    <w:rsid w:val="00D950C1"/>
    <w:rsid w:val="00D96073"/>
    <w:rsid w:val="00D9636E"/>
    <w:rsid w:val="00D96717"/>
    <w:rsid w:val="00DA02CD"/>
    <w:rsid w:val="00DA076F"/>
    <w:rsid w:val="00DA38C9"/>
    <w:rsid w:val="00DA54D1"/>
    <w:rsid w:val="00DA55C9"/>
    <w:rsid w:val="00DA6428"/>
    <w:rsid w:val="00DB171D"/>
    <w:rsid w:val="00DB19C4"/>
    <w:rsid w:val="00DB19E3"/>
    <w:rsid w:val="00DB27C5"/>
    <w:rsid w:val="00DB36E7"/>
    <w:rsid w:val="00DB5DC2"/>
    <w:rsid w:val="00DB66C0"/>
    <w:rsid w:val="00DB6E44"/>
    <w:rsid w:val="00DB70EA"/>
    <w:rsid w:val="00DB7BB6"/>
    <w:rsid w:val="00DB7D22"/>
    <w:rsid w:val="00DC0300"/>
    <w:rsid w:val="00DC1AE7"/>
    <w:rsid w:val="00DC3715"/>
    <w:rsid w:val="00DC6623"/>
    <w:rsid w:val="00DC6DBB"/>
    <w:rsid w:val="00DD029C"/>
    <w:rsid w:val="00DD1640"/>
    <w:rsid w:val="00DD4235"/>
    <w:rsid w:val="00DE2133"/>
    <w:rsid w:val="00DE2E5B"/>
    <w:rsid w:val="00DE424F"/>
    <w:rsid w:val="00DE7F3B"/>
    <w:rsid w:val="00DF1B55"/>
    <w:rsid w:val="00DF6CF9"/>
    <w:rsid w:val="00DF6D59"/>
    <w:rsid w:val="00DF7F82"/>
    <w:rsid w:val="00E003EF"/>
    <w:rsid w:val="00E00695"/>
    <w:rsid w:val="00E00D6C"/>
    <w:rsid w:val="00E02F03"/>
    <w:rsid w:val="00E040EE"/>
    <w:rsid w:val="00E04C75"/>
    <w:rsid w:val="00E04CC7"/>
    <w:rsid w:val="00E05CE6"/>
    <w:rsid w:val="00E068B5"/>
    <w:rsid w:val="00E06E7A"/>
    <w:rsid w:val="00E07F63"/>
    <w:rsid w:val="00E11345"/>
    <w:rsid w:val="00E1247C"/>
    <w:rsid w:val="00E15115"/>
    <w:rsid w:val="00E17834"/>
    <w:rsid w:val="00E21CC0"/>
    <w:rsid w:val="00E23419"/>
    <w:rsid w:val="00E26F5C"/>
    <w:rsid w:val="00E30493"/>
    <w:rsid w:val="00E3344A"/>
    <w:rsid w:val="00E35E8B"/>
    <w:rsid w:val="00E37037"/>
    <w:rsid w:val="00E37CC6"/>
    <w:rsid w:val="00E37D9F"/>
    <w:rsid w:val="00E40AF6"/>
    <w:rsid w:val="00E41C6B"/>
    <w:rsid w:val="00E428A0"/>
    <w:rsid w:val="00E42EEC"/>
    <w:rsid w:val="00E43DF7"/>
    <w:rsid w:val="00E4459D"/>
    <w:rsid w:val="00E46D72"/>
    <w:rsid w:val="00E46ECD"/>
    <w:rsid w:val="00E509CB"/>
    <w:rsid w:val="00E53E1F"/>
    <w:rsid w:val="00E5464C"/>
    <w:rsid w:val="00E550AA"/>
    <w:rsid w:val="00E570F2"/>
    <w:rsid w:val="00E570FF"/>
    <w:rsid w:val="00E61BA4"/>
    <w:rsid w:val="00E61F99"/>
    <w:rsid w:val="00E64720"/>
    <w:rsid w:val="00E66406"/>
    <w:rsid w:val="00E66C4C"/>
    <w:rsid w:val="00E670BF"/>
    <w:rsid w:val="00E67594"/>
    <w:rsid w:val="00E71F2A"/>
    <w:rsid w:val="00E72919"/>
    <w:rsid w:val="00E72A18"/>
    <w:rsid w:val="00E72D1B"/>
    <w:rsid w:val="00E75CF6"/>
    <w:rsid w:val="00E76C59"/>
    <w:rsid w:val="00E812F2"/>
    <w:rsid w:val="00E83CA2"/>
    <w:rsid w:val="00E84F72"/>
    <w:rsid w:val="00E850BA"/>
    <w:rsid w:val="00E85568"/>
    <w:rsid w:val="00E87B61"/>
    <w:rsid w:val="00E9025F"/>
    <w:rsid w:val="00E90BD5"/>
    <w:rsid w:val="00E958A3"/>
    <w:rsid w:val="00E95D0B"/>
    <w:rsid w:val="00E95D67"/>
    <w:rsid w:val="00E97C9C"/>
    <w:rsid w:val="00E97CA7"/>
    <w:rsid w:val="00E97F4F"/>
    <w:rsid w:val="00EA0617"/>
    <w:rsid w:val="00EA1D23"/>
    <w:rsid w:val="00EA6639"/>
    <w:rsid w:val="00EA67E2"/>
    <w:rsid w:val="00EA73E0"/>
    <w:rsid w:val="00EA7991"/>
    <w:rsid w:val="00EB1580"/>
    <w:rsid w:val="00EB2307"/>
    <w:rsid w:val="00EB42D5"/>
    <w:rsid w:val="00EB4F81"/>
    <w:rsid w:val="00EB627B"/>
    <w:rsid w:val="00EB6F78"/>
    <w:rsid w:val="00EC0798"/>
    <w:rsid w:val="00EC11C5"/>
    <w:rsid w:val="00EC1CFD"/>
    <w:rsid w:val="00EC34DF"/>
    <w:rsid w:val="00EC4AD6"/>
    <w:rsid w:val="00EC4B31"/>
    <w:rsid w:val="00EC4F42"/>
    <w:rsid w:val="00EC50EF"/>
    <w:rsid w:val="00ED457B"/>
    <w:rsid w:val="00ED4C2D"/>
    <w:rsid w:val="00ED63D5"/>
    <w:rsid w:val="00ED75F0"/>
    <w:rsid w:val="00EE298A"/>
    <w:rsid w:val="00EE4A93"/>
    <w:rsid w:val="00EF1301"/>
    <w:rsid w:val="00EF3510"/>
    <w:rsid w:val="00EF5320"/>
    <w:rsid w:val="00EF6A80"/>
    <w:rsid w:val="00EF6DF8"/>
    <w:rsid w:val="00F01B5F"/>
    <w:rsid w:val="00F01F6D"/>
    <w:rsid w:val="00F02090"/>
    <w:rsid w:val="00F036B4"/>
    <w:rsid w:val="00F048D3"/>
    <w:rsid w:val="00F056A2"/>
    <w:rsid w:val="00F10B2F"/>
    <w:rsid w:val="00F10E18"/>
    <w:rsid w:val="00F11F40"/>
    <w:rsid w:val="00F1269B"/>
    <w:rsid w:val="00F172A9"/>
    <w:rsid w:val="00F20A52"/>
    <w:rsid w:val="00F2173B"/>
    <w:rsid w:val="00F22D4E"/>
    <w:rsid w:val="00F234CC"/>
    <w:rsid w:val="00F24688"/>
    <w:rsid w:val="00F24F24"/>
    <w:rsid w:val="00F25164"/>
    <w:rsid w:val="00F2595D"/>
    <w:rsid w:val="00F268C6"/>
    <w:rsid w:val="00F26A9D"/>
    <w:rsid w:val="00F34C3E"/>
    <w:rsid w:val="00F34EB2"/>
    <w:rsid w:val="00F379B9"/>
    <w:rsid w:val="00F42202"/>
    <w:rsid w:val="00F44B01"/>
    <w:rsid w:val="00F45AFD"/>
    <w:rsid w:val="00F46C54"/>
    <w:rsid w:val="00F5097A"/>
    <w:rsid w:val="00F50A5C"/>
    <w:rsid w:val="00F55CE1"/>
    <w:rsid w:val="00F5694D"/>
    <w:rsid w:val="00F570AA"/>
    <w:rsid w:val="00F626DD"/>
    <w:rsid w:val="00F63A29"/>
    <w:rsid w:val="00F664A4"/>
    <w:rsid w:val="00F7267B"/>
    <w:rsid w:val="00F75990"/>
    <w:rsid w:val="00F81C98"/>
    <w:rsid w:val="00F828B9"/>
    <w:rsid w:val="00F8411C"/>
    <w:rsid w:val="00F850B1"/>
    <w:rsid w:val="00F86B97"/>
    <w:rsid w:val="00F87585"/>
    <w:rsid w:val="00F92339"/>
    <w:rsid w:val="00F934E4"/>
    <w:rsid w:val="00F95562"/>
    <w:rsid w:val="00FA38A7"/>
    <w:rsid w:val="00FA3C9F"/>
    <w:rsid w:val="00FA5D1E"/>
    <w:rsid w:val="00FA6E4B"/>
    <w:rsid w:val="00FA7AC3"/>
    <w:rsid w:val="00FB066A"/>
    <w:rsid w:val="00FB0E1C"/>
    <w:rsid w:val="00FB0FB8"/>
    <w:rsid w:val="00FB41FD"/>
    <w:rsid w:val="00FB562C"/>
    <w:rsid w:val="00FB6702"/>
    <w:rsid w:val="00FB6ABE"/>
    <w:rsid w:val="00FB6FDA"/>
    <w:rsid w:val="00FC08D3"/>
    <w:rsid w:val="00FC0B68"/>
    <w:rsid w:val="00FC18E4"/>
    <w:rsid w:val="00FC25E1"/>
    <w:rsid w:val="00FC2FAD"/>
    <w:rsid w:val="00FC4B23"/>
    <w:rsid w:val="00FC6029"/>
    <w:rsid w:val="00FC6086"/>
    <w:rsid w:val="00FC7FF1"/>
    <w:rsid w:val="00FD00DE"/>
    <w:rsid w:val="00FD014C"/>
    <w:rsid w:val="00FD0362"/>
    <w:rsid w:val="00FD5655"/>
    <w:rsid w:val="00FD5D5B"/>
    <w:rsid w:val="00FD7D8B"/>
    <w:rsid w:val="00FE2611"/>
    <w:rsid w:val="00FE48DE"/>
    <w:rsid w:val="00FE5C7E"/>
    <w:rsid w:val="00FE6AA9"/>
    <w:rsid w:val="00FE6F2D"/>
    <w:rsid w:val="00FE6FA8"/>
    <w:rsid w:val="00FF1540"/>
    <w:rsid w:val="03E6D518"/>
    <w:rsid w:val="07B993DE"/>
    <w:rsid w:val="0997C1BA"/>
    <w:rsid w:val="0AC24FDD"/>
    <w:rsid w:val="0AF23E81"/>
    <w:rsid w:val="0F13209A"/>
    <w:rsid w:val="158E4020"/>
    <w:rsid w:val="16D37B4A"/>
    <w:rsid w:val="19238540"/>
    <w:rsid w:val="2101250C"/>
    <w:rsid w:val="22C693AE"/>
    <w:rsid w:val="23967F75"/>
    <w:rsid w:val="31F16947"/>
    <w:rsid w:val="3A1CD15E"/>
    <w:rsid w:val="468FE33D"/>
    <w:rsid w:val="48AFB109"/>
    <w:rsid w:val="48D9B129"/>
    <w:rsid w:val="4EACC384"/>
    <w:rsid w:val="4FB07E78"/>
    <w:rsid w:val="55133D4B"/>
    <w:rsid w:val="574352A5"/>
    <w:rsid w:val="5FCE2A3C"/>
    <w:rsid w:val="62D4634E"/>
    <w:rsid w:val="63CB71FB"/>
    <w:rsid w:val="6C2895F0"/>
    <w:rsid w:val="6D413709"/>
    <w:rsid w:val="6E0F12CF"/>
    <w:rsid w:val="71EF07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ecimalSymbol w:val=","/>
  <w:listSeparator w:val=";"/>
  <w14:docId w14:val="7D2E66FC"/>
  <w15:docId w15:val="{1B767A3E-565C-4DD9-A440-E4B419C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3E0C"/>
    <w:pPr>
      <w:ind w:left="709"/>
    </w:pPr>
    <w:rPr>
      <w:rFonts w:ascii="Calibri" w:hAnsi="Calibri"/>
      <w:sz w:val="22"/>
      <w:lang w:val="nl" w:eastAsia="en-US"/>
    </w:rPr>
  </w:style>
  <w:style w:type="paragraph" w:styleId="Kop1">
    <w:name w:val="heading 1"/>
    <w:aliases w:val="Hoofdstuk"/>
    <w:basedOn w:val="Standaard"/>
    <w:next w:val="Standaard"/>
    <w:qFormat/>
    <w:rsid w:val="003F3E0C"/>
    <w:pPr>
      <w:keepNext/>
      <w:numPr>
        <w:numId w:val="4"/>
      </w:numPr>
      <w:spacing w:before="120" w:after="240"/>
      <w:outlineLvl w:val="0"/>
    </w:pPr>
    <w:rPr>
      <w:b/>
      <w:kern w:val="28"/>
      <w:sz w:val="32"/>
    </w:rPr>
  </w:style>
  <w:style w:type="paragraph" w:styleId="Kop2">
    <w:name w:val="heading 2"/>
    <w:aliases w:val="Paragraaf"/>
    <w:basedOn w:val="Standaard"/>
    <w:next w:val="Standaard"/>
    <w:link w:val="Kop2Char"/>
    <w:qFormat/>
    <w:pPr>
      <w:keepNext/>
      <w:numPr>
        <w:ilvl w:val="1"/>
        <w:numId w:val="4"/>
      </w:numPr>
      <w:spacing w:before="120"/>
      <w:outlineLvl w:val="1"/>
    </w:pPr>
    <w:rPr>
      <w:b/>
    </w:rPr>
  </w:style>
  <w:style w:type="paragraph" w:styleId="Kop3">
    <w:name w:val="heading 3"/>
    <w:aliases w:val="Sub-paragraaf"/>
    <w:basedOn w:val="Standaard"/>
    <w:next w:val="Standaard"/>
    <w:qFormat/>
    <w:pPr>
      <w:keepNext/>
      <w:keepLines/>
      <w:numPr>
        <w:ilvl w:val="2"/>
        <w:numId w:val="4"/>
      </w:numPr>
      <w:spacing w:before="120"/>
      <w:outlineLvl w:val="2"/>
    </w:pPr>
    <w:rPr>
      <w:b/>
    </w:rPr>
  </w:style>
  <w:style w:type="paragraph" w:styleId="Kop4">
    <w:name w:val="heading 4"/>
    <w:basedOn w:val="Standaard"/>
    <w:next w:val="Standaard"/>
    <w:link w:val="Kop4Char"/>
    <w:qFormat/>
    <w:pPr>
      <w:keepNext/>
      <w:numPr>
        <w:ilvl w:val="3"/>
        <w:numId w:val="4"/>
      </w:numPr>
      <w:spacing w:before="240" w:after="60"/>
      <w:outlineLvl w:val="3"/>
    </w:pPr>
    <w:rPr>
      <w:b/>
    </w:rPr>
  </w:style>
  <w:style w:type="paragraph" w:styleId="Kop5">
    <w:name w:val="heading 5"/>
    <w:basedOn w:val="Standaard"/>
    <w:next w:val="Standaard"/>
    <w:qFormat/>
    <w:pPr>
      <w:numPr>
        <w:ilvl w:val="4"/>
        <w:numId w:val="4"/>
      </w:numPr>
      <w:spacing w:before="240" w:after="60"/>
      <w:outlineLvl w:val="4"/>
    </w:pPr>
    <w:rPr>
      <w:rFonts w:ascii="Arial" w:hAnsi="Arial"/>
    </w:rPr>
  </w:style>
  <w:style w:type="paragraph" w:styleId="Kop6">
    <w:name w:val="heading 6"/>
    <w:basedOn w:val="Standaard"/>
    <w:next w:val="Standaard"/>
    <w:qFormat/>
    <w:pPr>
      <w:numPr>
        <w:ilvl w:val="5"/>
        <w:numId w:val="4"/>
      </w:numPr>
      <w:spacing w:before="240" w:after="60"/>
      <w:outlineLvl w:val="5"/>
    </w:pPr>
    <w:rPr>
      <w:rFonts w:ascii="Times New Roman" w:hAnsi="Times New Roman"/>
      <w:i/>
    </w:rPr>
  </w:style>
  <w:style w:type="paragraph" w:styleId="Kop7">
    <w:name w:val="heading 7"/>
    <w:basedOn w:val="Standaard"/>
    <w:next w:val="Standaard"/>
    <w:qFormat/>
    <w:pPr>
      <w:numPr>
        <w:ilvl w:val="6"/>
        <w:numId w:val="4"/>
      </w:numPr>
      <w:spacing w:before="240" w:after="60"/>
      <w:outlineLvl w:val="6"/>
    </w:pPr>
    <w:rPr>
      <w:rFonts w:ascii="Arial" w:hAnsi="Arial"/>
    </w:rPr>
  </w:style>
  <w:style w:type="paragraph" w:styleId="Kop8">
    <w:name w:val="heading 8"/>
    <w:basedOn w:val="Standaard"/>
    <w:next w:val="Standaard"/>
    <w:qFormat/>
    <w:pPr>
      <w:numPr>
        <w:ilvl w:val="7"/>
        <w:numId w:val="4"/>
      </w:numPr>
      <w:spacing w:before="240" w:after="60"/>
      <w:outlineLvl w:val="7"/>
    </w:pPr>
    <w:rPr>
      <w:rFonts w:ascii="Arial" w:hAnsi="Arial"/>
      <w:i/>
    </w:rPr>
  </w:style>
  <w:style w:type="paragraph" w:styleId="Kop9">
    <w:name w:val="heading 9"/>
    <w:aliases w:val="Bijlage"/>
    <w:basedOn w:val="Standaard"/>
    <w:next w:val="Standaard"/>
    <w:qFormat/>
    <w:pPr>
      <w:numPr>
        <w:ilvl w:val="8"/>
        <w:numId w:val="4"/>
      </w:numPr>
      <w:spacing w:before="240" w:after="240"/>
      <w:outlineLvl w:val="8"/>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b/>
    </w:rPr>
  </w:style>
  <w:style w:type="paragraph" w:styleId="Voettekst">
    <w:name w:val="footer"/>
    <w:basedOn w:val="Standaard"/>
    <w:pPr>
      <w:tabs>
        <w:tab w:val="center" w:pos="4536"/>
        <w:tab w:val="right" w:pos="9072"/>
      </w:tabs>
    </w:pPr>
    <w:rPr>
      <w:sz w:val="16"/>
    </w:rPr>
  </w:style>
  <w:style w:type="paragraph" w:styleId="Inhopg1">
    <w:name w:val="toc 1"/>
    <w:basedOn w:val="Standaard"/>
    <w:next w:val="Standaard"/>
    <w:uiPriority w:val="39"/>
    <w:pPr>
      <w:tabs>
        <w:tab w:val="left" w:pos="1134"/>
        <w:tab w:val="right" w:leader="dot" w:pos="8788"/>
      </w:tabs>
      <w:spacing w:before="120"/>
    </w:pPr>
    <w:rPr>
      <w:b/>
      <w:noProof/>
    </w:rPr>
  </w:style>
  <w:style w:type="paragraph" w:styleId="Inhopg2">
    <w:name w:val="toc 2"/>
    <w:basedOn w:val="Standaard"/>
    <w:next w:val="Standaard"/>
    <w:semiHidden/>
    <w:pPr>
      <w:tabs>
        <w:tab w:val="left" w:pos="1418"/>
        <w:tab w:val="right" w:leader="dot" w:pos="8788"/>
      </w:tabs>
      <w:ind w:left="993"/>
    </w:pPr>
    <w:rPr>
      <w:noProof/>
    </w:rPr>
  </w:style>
  <w:style w:type="paragraph" w:styleId="Inhopg3">
    <w:name w:val="toc 3"/>
    <w:basedOn w:val="Standaard"/>
    <w:next w:val="Standaard"/>
    <w:semiHidden/>
    <w:pPr>
      <w:tabs>
        <w:tab w:val="left" w:pos="1985"/>
        <w:tab w:val="right" w:leader="dot" w:pos="8788"/>
      </w:tabs>
      <w:ind w:left="1418"/>
    </w:pPr>
    <w:rPr>
      <w:noProof/>
    </w:rPr>
  </w:style>
  <w:style w:type="paragraph" w:styleId="Inhopg4">
    <w:name w:val="toc 4"/>
    <w:basedOn w:val="Standaard"/>
    <w:next w:val="Standaard"/>
    <w:uiPriority w:val="39"/>
    <w:pPr>
      <w:tabs>
        <w:tab w:val="right" w:leader="dot" w:pos="8788"/>
      </w:tabs>
      <w:ind w:left="600"/>
    </w:pPr>
  </w:style>
  <w:style w:type="paragraph" w:styleId="Inhopg5">
    <w:name w:val="toc 5"/>
    <w:basedOn w:val="Standaard"/>
    <w:next w:val="Standaard"/>
    <w:semiHidden/>
    <w:pPr>
      <w:tabs>
        <w:tab w:val="right" w:leader="dot" w:pos="8788"/>
      </w:tabs>
      <w:ind w:left="800"/>
    </w:pPr>
  </w:style>
  <w:style w:type="paragraph" w:styleId="Inhopg6">
    <w:name w:val="toc 6"/>
    <w:basedOn w:val="Standaard"/>
    <w:next w:val="Standaard"/>
    <w:semiHidden/>
    <w:pPr>
      <w:tabs>
        <w:tab w:val="right" w:leader="dot" w:pos="8788"/>
      </w:tabs>
      <w:ind w:left="1000"/>
    </w:pPr>
  </w:style>
  <w:style w:type="paragraph" w:styleId="Inhopg7">
    <w:name w:val="toc 7"/>
    <w:basedOn w:val="Standaard"/>
    <w:next w:val="Standaard"/>
    <w:semiHidden/>
    <w:pPr>
      <w:tabs>
        <w:tab w:val="right" w:leader="dot" w:pos="8788"/>
      </w:tabs>
      <w:ind w:left="1200"/>
    </w:pPr>
  </w:style>
  <w:style w:type="paragraph" w:styleId="Inhopg8">
    <w:name w:val="toc 8"/>
    <w:basedOn w:val="Standaard"/>
    <w:next w:val="Standaard"/>
    <w:semiHidden/>
    <w:pPr>
      <w:tabs>
        <w:tab w:val="right" w:leader="dot" w:pos="8788"/>
      </w:tabs>
      <w:ind w:left="1400"/>
    </w:pPr>
  </w:style>
  <w:style w:type="paragraph" w:styleId="Inhopg9">
    <w:name w:val="toc 9"/>
    <w:basedOn w:val="Standaard"/>
    <w:next w:val="Standaard"/>
    <w:semiHidden/>
    <w:pPr>
      <w:tabs>
        <w:tab w:val="right" w:leader="dot" w:pos="8788"/>
      </w:tabs>
      <w:ind w:left="1600"/>
    </w:pPr>
  </w:style>
  <w:style w:type="character" w:customStyle="1" w:styleId="tussen-inst2">
    <w:name w:val="tussen-inst2"/>
    <w:basedOn w:val="Standaardalinea-lettertype"/>
  </w:style>
  <w:style w:type="character" w:customStyle="1" w:styleId="inh-opg">
    <w:name w:val="inh-opg"/>
    <w:rPr>
      <w:sz w:val="20"/>
    </w:rPr>
  </w:style>
  <w:style w:type="character" w:customStyle="1" w:styleId="U-norm85">
    <w:name w:val="U-norm 8.5"/>
    <w:rPr>
      <w:rFonts w:ascii="Albertus Medium" w:hAnsi="Albertus Medium"/>
      <w:noProof w:val="0"/>
      <w:sz w:val="18"/>
      <w:lang w:val="en-US"/>
    </w:rPr>
  </w:style>
  <w:style w:type="character" w:styleId="Paginanummer">
    <w:name w:val="pag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paragraph" w:customStyle="1" w:styleId="Puntsgewijs">
    <w:name w:val="Puntsgewijs"/>
    <w:basedOn w:val="Standaard"/>
    <w:pPr>
      <w:ind w:left="1135" w:hanging="284"/>
    </w:pPr>
    <w:rPr>
      <w:rFonts w:ascii="Times New Roman" w:hAnsi="Times New Roman"/>
      <w:lang w:val="nl-NL"/>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inspringen">
    <w:name w:val="Body Text Indent"/>
    <w:basedOn w:val="Standaard"/>
    <w:pPr>
      <w:numPr>
        <w:ilvl w:val="12"/>
      </w:numPr>
      <w:ind w:left="1844" w:hanging="1"/>
    </w:pPr>
  </w:style>
  <w:style w:type="paragraph" w:customStyle="1" w:styleId="Hangend">
    <w:name w:val="Hangend"/>
    <w:basedOn w:val="Standaard"/>
    <w:pPr>
      <w:ind w:left="3118" w:hanging="2126"/>
    </w:pPr>
  </w:style>
  <w:style w:type="paragraph" w:styleId="Plattetekstinspringen2">
    <w:name w:val="Body Text Indent 2"/>
    <w:basedOn w:val="Standaard"/>
    <w:pPr>
      <w:tabs>
        <w:tab w:val="left" w:pos="1985"/>
        <w:tab w:val="left" w:pos="2552"/>
      </w:tabs>
    </w:pPr>
  </w:style>
  <w:style w:type="paragraph" w:customStyle="1" w:styleId="ReturnAddress">
    <w:name w:val="Return Address"/>
    <w:basedOn w:val="Standaard"/>
    <w:pPr>
      <w:spacing w:after="240"/>
      <w:ind w:left="851"/>
    </w:pPr>
    <w:rPr>
      <w:lang w:val="nl-NL"/>
    </w:rPr>
  </w:style>
  <w:style w:type="paragraph" w:styleId="Plattetekst2">
    <w:name w:val="Body Text 2"/>
    <w:basedOn w:val="Standaard"/>
    <w:pPr>
      <w:ind w:left="0"/>
    </w:pPr>
    <w:rPr>
      <w:rFonts w:ascii="Times New Roman" w:hAnsi="Times New Roman"/>
      <w:color w:val="0000FF"/>
    </w:rPr>
  </w:style>
  <w:style w:type="paragraph" w:styleId="Plattetekstinspringen3">
    <w:name w:val="Body Text Indent 3"/>
    <w:basedOn w:val="Standaard"/>
    <w:rPr>
      <w:color w:val="FF00FF"/>
    </w:rPr>
  </w:style>
  <w:style w:type="paragraph" w:styleId="Plattetekst">
    <w:name w:val="Body Text"/>
    <w:basedOn w:val="Standaard"/>
    <w:pPr>
      <w:ind w:left="0"/>
    </w:pPr>
    <w:rPr>
      <w:rFonts w:ascii="Arial" w:hAnsi="Arial"/>
    </w:rPr>
  </w:style>
  <w:style w:type="paragraph" w:styleId="Bloktekst">
    <w:name w:val="Block Text"/>
    <w:basedOn w:val="Standaard"/>
    <w:pPr>
      <w:ind w:left="2124" w:right="1558"/>
    </w:pPr>
    <w:rPr>
      <w:rFonts w:ascii="Arial" w:hAnsi="Arial"/>
      <w:b/>
    </w:rPr>
  </w:style>
  <w:style w:type="paragraph" w:styleId="Documentstructuur">
    <w:name w:val="Document Map"/>
    <w:basedOn w:val="Standaard"/>
    <w:semiHidden/>
    <w:pPr>
      <w:ind w:left="0" w:right="-108"/>
    </w:pPr>
    <w:rPr>
      <w:noProof/>
    </w:rPr>
  </w:style>
  <w:style w:type="paragraph" w:customStyle="1" w:styleId="SDWTekst">
    <w:name w:val="SDWTekst"/>
    <w:basedOn w:val="Standaard"/>
    <w:pPr>
      <w:ind w:left="851"/>
    </w:pPr>
    <w:rPr>
      <w:lang w:val="nl-NL"/>
    </w:rPr>
  </w:style>
  <w:style w:type="paragraph" w:customStyle="1" w:styleId="configtoc">
    <w:name w:val="configtoc"/>
    <w:basedOn w:val="Standaard"/>
    <w:pPr>
      <w:tabs>
        <w:tab w:val="left" w:pos="1440"/>
        <w:tab w:val="right" w:pos="9072"/>
      </w:tabs>
      <w:ind w:left="1440"/>
    </w:pPr>
    <w:rPr>
      <w:rFonts w:ascii="Arial" w:hAnsi="Arial"/>
      <w:b/>
      <w:lang w:val="en-GB"/>
    </w:rPr>
  </w:style>
  <w:style w:type="character" w:styleId="Hyperlink">
    <w:name w:val="Hyperlink"/>
    <w:uiPriority w:val="99"/>
    <w:rPr>
      <w:color w:val="0000FF"/>
      <w:u w:val="single"/>
    </w:rPr>
  </w:style>
  <w:style w:type="paragraph" w:customStyle="1" w:styleId="bronvermelding">
    <w:name w:val="bronvermelding"/>
    <w:basedOn w:val="Standaard"/>
    <w:pPr>
      <w:tabs>
        <w:tab w:val="left" w:pos="9000"/>
        <w:tab w:val="right" w:pos="9360"/>
      </w:tabs>
      <w:suppressAutoHyphens/>
      <w:ind w:left="0"/>
      <w:jc w:val="both"/>
    </w:pPr>
    <w:rPr>
      <w:rFonts w:ascii="Univers (W1)" w:hAnsi="Univers (W1)"/>
      <w:spacing w:val="-2"/>
      <w:lang w:val="en-US"/>
    </w:rPr>
  </w:style>
  <w:style w:type="paragraph" w:styleId="Plattetekst3">
    <w:name w:val="Body Text 3"/>
    <w:basedOn w:val="Standaard"/>
    <w:pPr>
      <w:ind w:left="0"/>
      <w:jc w:val="center"/>
    </w:pPr>
    <w:rPr>
      <w:b/>
      <w:bCs/>
      <w:lang w:val="en-US"/>
    </w:rPr>
  </w:style>
  <w:style w:type="paragraph" w:customStyle="1" w:styleId="Normalminutes">
    <w:name w:val="Normal minutes"/>
    <w:basedOn w:val="Standaard"/>
    <w:pPr>
      <w:spacing w:line="360" w:lineRule="auto"/>
      <w:ind w:left="0"/>
    </w:pPr>
    <w:rPr>
      <w:b/>
      <w:lang w:val="nl-NL"/>
    </w:r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bCs/>
    </w:rPr>
  </w:style>
  <w:style w:type="table" w:styleId="Tabelraster">
    <w:name w:val="Table Grid"/>
    <w:basedOn w:val="Standaardtabel"/>
    <w:uiPriority w:val="59"/>
    <w:rsid w:val="00B61276"/>
    <w:pPr>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52883"/>
    <w:rPr>
      <w:rFonts w:ascii="Lucida Grande" w:hAnsi="Lucida Grande"/>
      <w:szCs w:val="18"/>
    </w:rPr>
  </w:style>
  <w:style w:type="character" w:customStyle="1" w:styleId="Berichtkoplabel">
    <w:name w:val="Berichtkoplabel"/>
    <w:rsid w:val="00344AFE"/>
    <w:rPr>
      <w:rFonts w:ascii="Arial" w:hAnsi="Arial"/>
      <w:b/>
      <w:spacing w:val="-4"/>
      <w:sz w:val="18"/>
      <w:vertAlign w:val="baseline"/>
      <w:lang w:bidi="ar-SA"/>
    </w:rPr>
  </w:style>
  <w:style w:type="paragraph" w:styleId="Normaalweb">
    <w:name w:val="Normal (Web)"/>
    <w:basedOn w:val="Standaard"/>
    <w:link w:val="NormaalwebChar"/>
    <w:uiPriority w:val="99"/>
    <w:semiHidden/>
    <w:unhideWhenUsed/>
    <w:rsid w:val="00A265F5"/>
    <w:pPr>
      <w:spacing w:before="100" w:beforeAutospacing="1" w:after="100" w:afterAutospacing="1"/>
      <w:ind w:left="0"/>
    </w:pPr>
    <w:rPr>
      <w:rFonts w:ascii="Times New Roman" w:hAnsi="Times New Roman"/>
      <w:sz w:val="24"/>
      <w:szCs w:val="24"/>
      <w:lang w:val="nl-NL" w:eastAsia="nl-NL"/>
    </w:rPr>
  </w:style>
  <w:style w:type="character" w:customStyle="1" w:styleId="NormaalwebChar">
    <w:name w:val="Normaal (web) Char"/>
    <w:link w:val="Normaalweb"/>
    <w:rsid w:val="00A265F5"/>
    <w:rPr>
      <w:sz w:val="24"/>
      <w:szCs w:val="24"/>
      <w:lang w:val="nl-NL" w:eastAsia="nl-NL" w:bidi="ar-SA"/>
    </w:rPr>
  </w:style>
  <w:style w:type="character" w:customStyle="1" w:styleId="apple-style-span">
    <w:name w:val="apple-style-span"/>
    <w:basedOn w:val="Standaardalinea-lettertype"/>
    <w:rsid w:val="006F2E32"/>
  </w:style>
  <w:style w:type="paragraph" w:styleId="Geenafstand">
    <w:name w:val="No Spacing"/>
    <w:aliases w:val="standaard"/>
    <w:uiPriority w:val="1"/>
    <w:qFormat/>
    <w:rsid w:val="00355961"/>
    <w:rPr>
      <w:rFonts w:ascii="Calibri" w:hAnsi="Calibri"/>
      <w:sz w:val="22"/>
      <w:szCs w:val="22"/>
    </w:rPr>
  </w:style>
  <w:style w:type="paragraph" w:styleId="Lijstalinea">
    <w:name w:val="List Paragraph"/>
    <w:basedOn w:val="Standaard"/>
    <w:uiPriority w:val="34"/>
    <w:qFormat/>
    <w:rsid w:val="00BF3428"/>
    <w:pPr>
      <w:ind w:left="720"/>
    </w:pPr>
    <w:rPr>
      <w:rFonts w:eastAsia="Calibri" w:cs="Calibri"/>
      <w:szCs w:val="22"/>
      <w:lang w:val="nl-NL" w:eastAsia="nl-NL"/>
    </w:rPr>
  </w:style>
  <w:style w:type="paragraph" w:styleId="Onderwerpvanopmerking">
    <w:name w:val="annotation subject"/>
    <w:basedOn w:val="Tekstopmerking"/>
    <w:next w:val="Tekstopmerking"/>
    <w:link w:val="OnderwerpvanopmerkingChar"/>
    <w:rsid w:val="00F850B1"/>
    <w:rPr>
      <w:b/>
      <w:bCs/>
      <w:sz w:val="20"/>
    </w:rPr>
  </w:style>
  <w:style w:type="character" w:customStyle="1" w:styleId="TekstopmerkingChar">
    <w:name w:val="Tekst opmerking Char"/>
    <w:link w:val="Tekstopmerking"/>
    <w:uiPriority w:val="99"/>
    <w:semiHidden/>
    <w:rsid w:val="00F850B1"/>
    <w:rPr>
      <w:rFonts w:ascii="Verdana" w:hAnsi="Verdana"/>
      <w:sz w:val="18"/>
      <w:lang w:val="nl" w:eastAsia="en-US"/>
    </w:rPr>
  </w:style>
  <w:style w:type="character" w:customStyle="1" w:styleId="OnderwerpvanopmerkingChar">
    <w:name w:val="Onderwerp van opmerking Char"/>
    <w:link w:val="Onderwerpvanopmerking"/>
    <w:rsid w:val="00F850B1"/>
    <w:rPr>
      <w:rFonts w:ascii="Verdana" w:hAnsi="Verdana"/>
      <w:b/>
      <w:bCs/>
      <w:sz w:val="18"/>
      <w:lang w:val="nl" w:eastAsia="en-US"/>
    </w:rPr>
  </w:style>
  <w:style w:type="character" w:customStyle="1" w:styleId="apple-converted-space">
    <w:name w:val="apple-converted-space"/>
    <w:rsid w:val="00D72BF3"/>
  </w:style>
  <w:style w:type="paragraph" w:styleId="Tekstzonderopmaak">
    <w:name w:val="Plain Text"/>
    <w:basedOn w:val="Standaard"/>
    <w:link w:val="TekstzonderopmaakChar"/>
    <w:unhideWhenUsed/>
    <w:rsid w:val="00D31033"/>
    <w:pPr>
      <w:ind w:left="0"/>
    </w:pPr>
    <w:rPr>
      <w:rFonts w:eastAsiaTheme="minorHAnsi" w:cstheme="minorBidi"/>
      <w:szCs w:val="21"/>
      <w:lang w:val="nl-NL"/>
    </w:rPr>
  </w:style>
  <w:style w:type="character" w:customStyle="1" w:styleId="TekstzonderopmaakChar">
    <w:name w:val="Tekst zonder opmaak Char"/>
    <w:basedOn w:val="Standaardalinea-lettertype"/>
    <w:link w:val="Tekstzonderopmaak"/>
    <w:rsid w:val="00D31033"/>
    <w:rPr>
      <w:rFonts w:ascii="Calibri" w:eastAsiaTheme="minorHAnsi" w:hAnsi="Calibri" w:cstheme="minorBidi"/>
      <w:sz w:val="22"/>
      <w:szCs w:val="21"/>
      <w:lang w:eastAsia="en-US"/>
    </w:rPr>
  </w:style>
  <w:style w:type="paragraph" w:customStyle="1" w:styleId="Default">
    <w:name w:val="Default"/>
    <w:rsid w:val="00786F1E"/>
    <w:pPr>
      <w:autoSpaceDE w:val="0"/>
      <w:autoSpaceDN w:val="0"/>
      <w:adjustRightInd w:val="0"/>
    </w:pPr>
    <w:rPr>
      <w:rFonts w:ascii="Franklin Gothic Book" w:eastAsiaTheme="minorHAnsi" w:hAnsi="Franklin Gothic Book" w:cs="Franklin Gothic Book"/>
      <w:color w:val="000000"/>
      <w:sz w:val="24"/>
      <w:szCs w:val="24"/>
      <w:lang w:eastAsia="en-US"/>
    </w:rPr>
  </w:style>
  <w:style w:type="table" w:customStyle="1" w:styleId="Tabelraster1">
    <w:name w:val="Tabelraster1"/>
    <w:basedOn w:val="Standaardtabel"/>
    <w:next w:val="Tabelraster"/>
    <w:uiPriority w:val="59"/>
    <w:rsid w:val="003D40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758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val="nl-NL" w:eastAsia="nl-NL"/>
    </w:rPr>
  </w:style>
  <w:style w:type="character" w:customStyle="1" w:styleId="Kop4Char">
    <w:name w:val="Kop 4 Char"/>
    <w:basedOn w:val="Standaardalinea-lettertype"/>
    <w:link w:val="Kop4"/>
    <w:rsid w:val="00E5464C"/>
    <w:rPr>
      <w:rFonts w:ascii="Calibri" w:hAnsi="Calibri"/>
      <w:b/>
      <w:sz w:val="22"/>
      <w:lang w:val="nl" w:eastAsia="en-US"/>
    </w:rPr>
  </w:style>
  <w:style w:type="character" w:customStyle="1" w:styleId="Onopgelostemelding1">
    <w:name w:val="Onopgeloste melding1"/>
    <w:basedOn w:val="Standaardalinea-lettertype"/>
    <w:uiPriority w:val="99"/>
    <w:semiHidden/>
    <w:unhideWhenUsed/>
    <w:rsid w:val="00892610"/>
    <w:rPr>
      <w:color w:val="605E5C"/>
      <w:shd w:val="clear" w:color="auto" w:fill="E1DFDD"/>
    </w:rPr>
  </w:style>
  <w:style w:type="character" w:customStyle="1" w:styleId="Kop2Char">
    <w:name w:val="Kop 2 Char"/>
    <w:aliases w:val="Paragraaf Char"/>
    <w:basedOn w:val="Standaardalinea-lettertype"/>
    <w:link w:val="Kop2"/>
    <w:rsid w:val="00FC0B68"/>
    <w:rPr>
      <w:rFonts w:ascii="Calibri" w:hAnsi="Calibri"/>
      <w:b/>
      <w:sz w:val="22"/>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211">
      <w:bodyDiv w:val="1"/>
      <w:marLeft w:val="0"/>
      <w:marRight w:val="0"/>
      <w:marTop w:val="0"/>
      <w:marBottom w:val="0"/>
      <w:divBdr>
        <w:top w:val="none" w:sz="0" w:space="0" w:color="auto"/>
        <w:left w:val="none" w:sz="0" w:space="0" w:color="auto"/>
        <w:bottom w:val="none" w:sz="0" w:space="0" w:color="auto"/>
        <w:right w:val="none" w:sz="0" w:space="0" w:color="auto"/>
      </w:divBdr>
      <w:divsChild>
        <w:div w:id="1908833309">
          <w:marLeft w:val="0"/>
          <w:marRight w:val="0"/>
          <w:marTop w:val="0"/>
          <w:marBottom w:val="0"/>
          <w:divBdr>
            <w:top w:val="none" w:sz="0" w:space="0" w:color="auto"/>
            <w:left w:val="none" w:sz="0" w:space="0" w:color="auto"/>
            <w:bottom w:val="none" w:sz="0" w:space="0" w:color="auto"/>
            <w:right w:val="none" w:sz="0" w:space="0" w:color="auto"/>
          </w:divBdr>
          <w:divsChild>
            <w:div w:id="744843327">
              <w:marLeft w:val="0"/>
              <w:marRight w:val="0"/>
              <w:marTop w:val="0"/>
              <w:marBottom w:val="0"/>
              <w:divBdr>
                <w:top w:val="none" w:sz="0" w:space="0" w:color="auto"/>
                <w:left w:val="none" w:sz="0" w:space="0" w:color="auto"/>
                <w:bottom w:val="none" w:sz="0" w:space="0" w:color="auto"/>
                <w:right w:val="none" w:sz="0" w:space="0" w:color="auto"/>
              </w:divBdr>
              <w:divsChild>
                <w:div w:id="1209418521">
                  <w:marLeft w:val="0"/>
                  <w:marRight w:val="0"/>
                  <w:marTop w:val="0"/>
                  <w:marBottom w:val="0"/>
                  <w:divBdr>
                    <w:top w:val="none" w:sz="0" w:space="0" w:color="auto"/>
                    <w:left w:val="none" w:sz="0" w:space="0" w:color="auto"/>
                    <w:bottom w:val="none" w:sz="0" w:space="0" w:color="auto"/>
                    <w:right w:val="none" w:sz="0" w:space="0" w:color="auto"/>
                  </w:divBdr>
                  <w:divsChild>
                    <w:div w:id="1750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381">
      <w:bodyDiv w:val="1"/>
      <w:marLeft w:val="0"/>
      <w:marRight w:val="0"/>
      <w:marTop w:val="0"/>
      <w:marBottom w:val="0"/>
      <w:divBdr>
        <w:top w:val="none" w:sz="0" w:space="0" w:color="auto"/>
        <w:left w:val="none" w:sz="0" w:space="0" w:color="auto"/>
        <w:bottom w:val="none" w:sz="0" w:space="0" w:color="auto"/>
        <w:right w:val="none" w:sz="0" w:space="0" w:color="auto"/>
      </w:divBdr>
    </w:div>
    <w:div w:id="34502435">
      <w:bodyDiv w:val="1"/>
      <w:marLeft w:val="0"/>
      <w:marRight w:val="0"/>
      <w:marTop w:val="0"/>
      <w:marBottom w:val="0"/>
      <w:divBdr>
        <w:top w:val="none" w:sz="0" w:space="0" w:color="auto"/>
        <w:left w:val="none" w:sz="0" w:space="0" w:color="auto"/>
        <w:bottom w:val="none" w:sz="0" w:space="0" w:color="auto"/>
        <w:right w:val="none" w:sz="0" w:space="0" w:color="auto"/>
      </w:divBdr>
    </w:div>
    <w:div w:id="84306702">
      <w:bodyDiv w:val="1"/>
      <w:marLeft w:val="0"/>
      <w:marRight w:val="0"/>
      <w:marTop w:val="0"/>
      <w:marBottom w:val="0"/>
      <w:divBdr>
        <w:top w:val="none" w:sz="0" w:space="0" w:color="auto"/>
        <w:left w:val="none" w:sz="0" w:space="0" w:color="auto"/>
        <w:bottom w:val="none" w:sz="0" w:space="0" w:color="auto"/>
        <w:right w:val="none" w:sz="0" w:space="0" w:color="auto"/>
      </w:divBdr>
    </w:div>
    <w:div w:id="179395730">
      <w:bodyDiv w:val="1"/>
      <w:marLeft w:val="0"/>
      <w:marRight w:val="0"/>
      <w:marTop w:val="0"/>
      <w:marBottom w:val="0"/>
      <w:divBdr>
        <w:top w:val="none" w:sz="0" w:space="0" w:color="auto"/>
        <w:left w:val="none" w:sz="0" w:space="0" w:color="auto"/>
        <w:bottom w:val="none" w:sz="0" w:space="0" w:color="auto"/>
        <w:right w:val="none" w:sz="0" w:space="0" w:color="auto"/>
      </w:divBdr>
    </w:div>
    <w:div w:id="226965125">
      <w:bodyDiv w:val="1"/>
      <w:marLeft w:val="0"/>
      <w:marRight w:val="0"/>
      <w:marTop w:val="0"/>
      <w:marBottom w:val="0"/>
      <w:divBdr>
        <w:top w:val="none" w:sz="0" w:space="0" w:color="auto"/>
        <w:left w:val="none" w:sz="0" w:space="0" w:color="auto"/>
        <w:bottom w:val="none" w:sz="0" w:space="0" w:color="auto"/>
        <w:right w:val="none" w:sz="0" w:space="0" w:color="auto"/>
      </w:divBdr>
    </w:div>
    <w:div w:id="244609119">
      <w:bodyDiv w:val="1"/>
      <w:marLeft w:val="0"/>
      <w:marRight w:val="0"/>
      <w:marTop w:val="0"/>
      <w:marBottom w:val="0"/>
      <w:divBdr>
        <w:top w:val="none" w:sz="0" w:space="0" w:color="auto"/>
        <w:left w:val="none" w:sz="0" w:space="0" w:color="auto"/>
        <w:bottom w:val="none" w:sz="0" w:space="0" w:color="auto"/>
        <w:right w:val="none" w:sz="0" w:space="0" w:color="auto"/>
      </w:divBdr>
    </w:div>
    <w:div w:id="355086332">
      <w:bodyDiv w:val="1"/>
      <w:marLeft w:val="0"/>
      <w:marRight w:val="0"/>
      <w:marTop w:val="0"/>
      <w:marBottom w:val="0"/>
      <w:divBdr>
        <w:top w:val="none" w:sz="0" w:space="0" w:color="auto"/>
        <w:left w:val="none" w:sz="0" w:space="0" w:color="auto"/>
        <w:bottom w:val="none" w:sz="0" w:space="0" w:color="auto"/>
        <w:right w:val="none" w:sz="0" w:space="0" w:color="auto"/>
      </w:divBdr>
    </w:div>
    <w:div w:id="384454376">
      <w:bodyDiv w:val="1"/>
      <w:marLeft w:val="0"/>
      <w:marRight w:val="0"/>
      <w:marTop w:val="0"/>
      <w:marBottom w:val="0"/>
      <w:divBdr>
        <w:top w:val="none" w:sz="0" w:space="0" w:color="auto"/>
        <w:left w:val="none" w:sz="0" w:space="0" w:color="auto"/>
        <w:bottom w:val="none" w:sz="0" w:space="0" w:color="auto"/>
        <w:right w:val="none" w:sz="0" w:space="0" w:color="auto"/>
      </w:divBdr>
    </w:div>
    <w:div w:id="395444262">
      <w:bodyDiv w:val="1"/>
      <w:marLeft w:val="0"/>
      <w:marRight w:val="0"/>
      <w:marTop w:val="0"/>
      <w:marBottom w:val="0"/>
      <w:divBdr>
        <w:top w:val="none" w:sz="0" w:space="0" w:color="auto"/>
        <w:left w:val="none" w:sz="0" w:space="0" w:color="auto"/>
        <w:bottom w:val="none" w:sz="0" w:space="0" w:color="auto"/>
        <w:right w:val="none" w:sz="0" w:space="0" w:color="auto"/>
      </w:divBdr>
    </w:div>
    <w:div w:id="456946903">
      <w:bodyDiv w:val="1"/>
      <w:marLeft w:val="0"/>
      <w:marRight w:val="0"/>
      <w:marTop w:val="0"/>
      <w:marBottom w:val="0"/>
      <w:divBdr>
        <w:top w:val="none" w:sz="0" w:space="0" w:color="auto"/>
        <w:left w:val="none" w:sz="0" w:space="0" w:color="auto"/>
        <w:bottom w:val="none" w:sz="0" w:space="0" w:color="auto"/>
        <w:right w:val="none" w:sz="0" w:space="0" w:color="auto"/>
      </w:divBdr>
    </w:div>
    <w:div w:id="526254248">
      <w:bodyDiv w:val="1"/>
      <w:marLeft w:val="0"/>
      <w:marRight w:val="0"/>
      <w:marTop w:val="0"/>
      <w:marBottom w:val="0"/>
      <w:divBdr>
        <w:top w:val="none" w:sz="0" w:space="0" w:color="auto"/>
        <w:left w:val="none" w:sz="0" w:space="0" w:color="auto"/>
        <w:bottom w:val="none" w:sz="0" w:space="0" w:color="auto"/>
        <w:right w:val="none" w:sz="0" w:space="0" w:color="auto"/>
      </w:divBdr>
    </w:div>
    <w:div w:id="699403815">
      <w:bodyDiv w:val="1"/>
      <w:marLeft w:val="0"/>
      <w:marRight w:val="0"/>
      <w:marTop w:val="0"/>
      <w:marBottom w:val="0"/>
      <w:divBdr>
        <w:top w:val="none" w:sz="0" w:space="0" w:color="auto"/>
        <w:left w:val="none" w:sz="0" w:space="0" w:color="auto"/>
        <w:bottom w:val="none" w:sz="0" w:space="0" w:color="auto"/>
        <w:right w:val="none" w:sz="0" w:space="0" w:color="auto"/>
      </w:divBdr>
    </w:div>
    <w:div w:id="906109937">
      <w:bodyDiv w:val="1"/>
      <w:marLeft w:val="0"/>
      <w:marRight w:val="0"/>
      <w:marTop w:val="0"/>
      <w:marBottom w:val="0"/>
      <w:divBdr>
        <w:top w:val="none" w:sz="0" w:space="0" w:color="auto"/>
        <w:left w:val="none" w:sz="0" w:space="0" w:color="auto"/>
        <w:bottom w:val="none" w:sz="0" w:space="0" w:color="auto"/>
        <w:right w:val="none" w:sz="0" w:space="0" w:color="auto"/>
      </w:divBdr>
    </w:div>
    <w:div w:id="1218783081">
      <w:bodyDiv w:val="1"/>
      <w:marLeft w:val="0"/>
      <w:marRight w:val="0"/>
      <w:marTop w:val="0"/>
      <w:marBottom w:val="0"/>
      <w:divBdr>
        <w:top w:val="none" w:sz="0" w:space="0" w:color="auto"/>
        <w:left w:val="none" w:sz="0" w:space="0" w:color="auto"/>
        <w:bottom w:val="none" w:sz="0" w:space="0" w:color="auto"/>
        <w:right w:val="none" w:sz="0" w:space="0" w:color="auto"/>
      </w:divBdr>
      <w:divsChild>
        <w:div w:id="1497650764">
          <w:marLeft w:val="0"/>
          <w:marRight w:val="0"/>
          <w:marTop w:val="0"/>
          <w:marBottom w:val="0"/>
          <w:divBdr>
            <w:top w:val="none" w:sz="0" w:space="0" w:color="auto"/>
            <w:left w:val="none" w:sz="0" w:space="0" w:color="auto"/>
            <w:bottom w:val="none" w:sz="0" w:space="0" w:color="auto"/>
            <w:right w:val="none" w:sz="0" w:space="0" w:color="auto"/>
          </w:divBdr>
          <w:divsChild>
            <w:div w:id="1701391746">
              <w:marLeft w:val="0"/>
              <w:marRight w:val="0"/>
              <w:marTop w:val="0"/>
              <w:marBottom w:val="0"/>
              <w:divBdr>
                <w:top w:val="none" w:sz="0" w:space="0" w:color="auto"/>
                <w:left w:val="none" w:sz="0" w:space="0" w:color="auto"/>
                <w:bottom w:val="none" w:sz="0" w:space="0" w:color="auto"/>
                <w:right w:val="none" w:sz="0" w:space="0" w:color="auto"/>
              </w:divBdr>
              <w:divsChild>
                <w:div w:id="1233615987">
                  <w:marLeft w:val="0"/>
                  <w:marRight w:val="0"/>
                  <w:marTop w:val="0"/>
                  <w:marBottom w:val="0"/>
                  <w:divBdr>
                    <w:top w:val="none" w:sz="0" w:space="0" w:color="auto"/>
                    <w:left w:val="none" w:sz="0" w:space="0" w:color="auto"/>
                    <w:bottom w:val="none" w:sz="0" w:space="0" w:color="auto"/>
                    <w:right w:val="none" w:sz="0" w:space="0" w:color="auto"/>
                  </w:divBdr>
                  <w:divsChild>
                    <w:div w:id="819349681">
                      <w:marLeft w:val="0"/>
                      <w:marRight w:val="0"/>
                      <w:marTop w:val="0"/>
                      <w:marBottom w:val="0"/>
                      <w:divBdr>
                        <w:top w:val="none" w:sz="0" w:space="0" w:color="auto"/>
                        <w:left w:val="none" w:sz="0" w:space="0" w:color="auto"/>
                        <w:bottom w:val="none" w:sz="0" w:space="0" w:color="auto"/>
                        <w:right w:val="none" w:sz="0" w:space="0" w:color="auto"/>
                      </w:divBdr>
                      <w:divsChild>
                        <w:div w:id="1619408861">
                          <w:marLeft w:val="0"/>
                          <w:marRight w:val="0"/>
                          <w:marTop w:val="0"/>
                          <w:marBottom w:val="0"/>
                          <w:divBdr>
                            <w:top w:val="none" w:sz="0" w:space="0" w:color="auto"/>
                            <w:left w:val="none" w:sz="0" w:space="0" w:color="auto"/>
                            <w:bottom w:val="none" w:sz="0" w:space="0" w:color="auto"/>
                            <w:right w:val="none" w:sz="0" w:space="0" w:color="auto"/>
                          </w:divBdr>
                          <w:divsChild>
                            <w:div w:id="338118700">
                              <w:marLeft w:val="0"/>
                              <w:marRight w:val="0"/>
                              <w:marTop w:val="0"/>
                              <w:marBottom w:val="0"/>
                              <w:divBdr>
                                <w:top w:val="none" w:sz="0" w:space="0" w:color="auto"/>
                                <w:left w:val="none" w:sz="0" w:space="0" w:color="auto"/>
                                <w:bottom w:val="none" w:sz="0" w:space="0" w:color="auto"/>
                                <w:right w:val="none" w:sz="0" w:space="0" w:color="auto"/>
                              </w:divBdr>
                              <w:divsChild>
                                <w:div w:id="1124420544">
                                  <w:marLeft w:val="0"/>
                                  <w:marRight w:val="0"/>
                                  <w:marTop w:val="0"/>
                                  <w:marBottom w:val="0"/>
                                  <w:divBdr>
                                    <w:top w:val="none" w:sz="0" w:space="0" w:color="auto"/>
                                    <w:left w:val="none" w:sz="0" w:space="0" w:color="auto"/>
                                    <w:bottom w:val="none" w:sz="0" w:space="0" w:color="auto"/>
                                    <w:right w:val="none" w:sz="0" w:space="0" w:color="auto"/>
                                  </w:divBdr>
                                  <w:divsChild>
                                    <w:div w:id="594942426">
                                      <w:marLeft w:val="0"/>
                                      <w:marRight w:val="0"/>
                                      <w:marTop w:val="0"/>
                                      <w:marBottom w:val="0"/>
                                      <w:divBdr>
                                        <w:top w:val="none" w:sz="0" w:space="0" w:color="auto"/>
                                        <w:left w:val="none" w:sz="0" w:space="0" w:color="auto"/>
                                        <w:bottom w:val="none" w:sz="0" w:space="0" w:color="auto"/>
                                        <w:right w:val="none" w:sz="0" w:space="0" w:color="auto"/>
                                      </w:divBdr>
                                      <w:divsChild>
                                        <w:div w:id="372193818">
                                          <w:marLeft w:val="0"/>
                                          <w:marRight w:val="0"/>
                                          <w:marTop w:val="0"/>
                                          <w:marBottom w:val="0"/>
                                          <w:divBdr>
                                            <w:top w:val="none" w:sz="0" w:space="0" w:color="auto"/>
                                            <w:left w:val="none" w:sz="0" w:space="0" w:color="auto"/>
                                            <w:bottom w:val="none" w:sz="0" w:space="0" w:color="auto"/>
                                            <w:right w:val="none" w:sz="0" w:space="0" w:color="auto"/>
                                          </w:divBdr>
                                          <w:divsChild>
                                            <w:div w:id="1870364378">
                                              <w:marLeft w:val="0"/>
                                              <w:marRight w:val="0"/>
                                              <w:marTop w:val="0"/>
                                              <w:marBottom w:val="0"/>
                                              <w:divBdr>
                                                <w:top w:val="none" w:sz="0" w:space="0" w:color="auto"/>
                                                <w:left w:val="none" w:sz="0" w:space="0" w:color="auto"/>
                                                <w:bottom w:val="none" w:sz="0" w:space="0" w:color="auto"/>
                                                <w:right w:val="none" w:sz="0" w:space="0" w:color="auto"/>
                                              </w:divBdr>
                                              <w:divsChild>
                                                <w:div w:id="1011953116">
                                                  <w:marLeft w:val="0"/>
                                                  <w:marRight w:val="0"/>
                                                  <w:marTop w:val="0"/>
                                                  <w:marBottom w:val="0"/>
                                                  <w:divBdr>
                                                    <w:top w:val="none" w:sz="0" w:space="0" w:color="auto"/>
                                                    <w:left w:val="none" w:sz="0" w:space="0" w:color="auto"/>
                                                    <w:bottom w:val="none" w:sz="0" w:space="0" w:color="auto"/>
                                                    <w:right w:val="none" w:sz="0" w:space="0" w:color="auto"/>
                                                  </w:divBdr>
                                                  <w:divsChild>
                                                    <w:div w:id="362903562">
                                                      <w:marLeft w:val="0"/>
                                                      <w:marRight w:val="0"/>
                                                      <w:marTop w:val="0"/>
                                                      <w:marBottom w:val="0"/>
                                                      <w:divBdr>
                                                        <w:top w:val="none" w:sz="0" w:space="0" w:color="auto"/>
                                                        <w:left w:val="none" w:sz="0" w:space="0" w:color="auto"/>
                                                        <w:bottom w:val="none" w:sz="0" w:space="0" w:color="auto"/>
                                                        <w:right w:val="none" w:sz="0" w:space="0" w:color="auto"/>
                                                      </w:divBdr>
                                                      <w:divsChild>
                                                        <w:div w:id="143283303">
                                                          <w:marLeft w:val="0"/>
                                                          <w:marRight w:val="0"/>
                                                          <w:marTop w:val="0"/>
                                                          <w:marBottom w:val="0"/>
                                                          <w:divBdr>
                                                            <w:top w:val="none" w:sz="0" w:space="0" w:color="auto"/>
                                                            <w:left w:val="none" w:sz="0" w:space="0" w:color="auto"/>
                                                            <w:bottom w:val="none" w:sz="0" w:space="0" w:color="auto"/>
                                                            <w:right w:val="none" w:sz="0" w:space="0" w:color="auto"/>
                                                          </w:divBdr>
                                                          <w:divsChild>
                                                            <w:div w:id="1278948186">
                                                              <w:marLeft w:val="0"/>
                                                              <w:marRight w:val="150"/>
                                                              <w:marTop w:val="0"/>
                                                              <w:marBottom w:val="150"/>
                                                              <w:divBdr>
                                                                <w:top w:val="none" w:sz="0" w:space="0" w:color="auto"/>
                                                                <w:left w:val="none" w:sz="0" w:space="0" w:color="auto"/>
                                                                <w:bottom w:val="none" w:sz="0" w:space="0" w:color="auto"/>
                                                                <w:right w:val="none" w:sz="0" w:space="0" w:color="auto"/>
                                                              </w:divBdr>
                                                              <w:divsChild>
                                                                <w:div w:id="2073194963">
                                                                  <w:marLeft w:val="0"/>
                                                                  <w:marRight w:val="0"/>
                                                                  <w:marTop w:val="0"/>
                                                                  <w:marBottom w:val="0"/>
                                                                  <w:divBdr>
                                                                    <w:top w:val="none" w:sz="0" w:space="0" w:color="auto"/>
                                                                    <w:left w:val="none" w:sz="0" w:space="0" w:color="auto"/>
                                                                    <w:bottom w:val="none" w:sz="0" w:space="0" w:color="auto"/>
                                                                    <w:right w:val="none" w:sz="0" w:space="0" w:color="auto"/>
                                                                  </w:divBdr>
                                                                  <w:divsChild>
                                                                    <w:div w:id="1437139204">
                                                                      <w:marLeft w:val="0"/>
                                                                      <w:marRight w:val="0"/>
                                                                      <w:marTop w:val="0"/>
                                                                      <w:marBottom w:val="0"/>
                                                                      <w:divBdr>
                                                                        <w:top w:val="none" w:sz="0" w:space="0" w:color="auto"/>
                                                                        <w:left w:val="none" w:sz="0" w:space="0" w:color="auto"/>
                                                                        <w:bottom w:val="none" w:sz="0" w:space="0" w:color="auto"/>
                                                                        <w:right w:val="none" w:sz="0" w:space="0" w:color="auto"/>
                                                                      </w:divBdr>
                                                                      <w:divsChild>
                                                                        <w:div w:id="1433474312">
                                                                          <w:marLeft w:val="0"/>
                                                                          <w:marRight w:val="0"/>
                                                                          <w:marTop w:val="0"/>
                                                                          <w:marBottom w:val="0"/>
                                                                          <w:divBdr>
                                                                            <w:top w:val="none" w:sz="0" w:space="0" w:color="auto"/>
                                                                            <w:left w:val="none" w:sz="0" w:space="0" w:color="auto"/>
                                                                            <w:bottom w:val="none" w:sz="0" w:space="0" w:color="auto"/>
                                                                            <w:right w:val="none" w:sz="0" w:space="0" w:color="auto"/>
                                                                          </w:divBdr>
                                                                          <w:divsChild>
                                                                            <w:div w:id="1442142283">
                                                                              <w:marLeft w:val="0"/>
                                                                              <w:marRight w:val="0"/>
                                                                              <w:marTop w:val="0"/>
                                                                              <w:marBottom w:val="0"/>
                                                                              <w:divBdr>
                                                                                <w:top w:val="none" w:sz="0" w:space="0" w:color="auto"/>
                                                                                <w:left w:val="none" w:sz="0" w:space="0" w:color="auto"/>
                                                                                <w:bottom w:val="none" w:sz="0" w:space="0" w:color="auto"/>
                                                                                <w:right w:val="none" w:sz="0" w:space="0" w:color="auto"/>
                                                                              </w:divBdr>
                                                                              <w:divsChild>
                                                                                <w:div w:id="67701860">
                                                                                  <w:marLeft w:val="0"/>
                                                                                  <w:marRight w:val="0"/>
                                                                                  <w:marTop w:val="0"/>
                                                                                  <w:marBottom w:val="0"/>
                                                                                  <w:divBdr>
                                                                                    <w:top w:val="none" w:sz="0" w:space="0" w:color="auto"/>
                                                                                    <w:left w:val="none" w:sz="0" w:space="0" w:color="auto"/>
                                                                                    <w:bottom w:val="none" w:sz="0" w:space="0" w:color="auto"/>
                                                                                    <w:right w:val="none" w:sz="0" w:space="0" w:color="auto"/>
                                                                                  </w:divBdr>
                                                                                  <w:divsChild>
                                                                                    <w:div w:id="757560213">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1817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40474">
      <w:bodyDiv w:val="1"/>
      <w:marLeft w:val="0"/>
      <w:marRight w:val="0"/>
      <w:marTop w:val="0"/>
      <w:marBottom w:val="0"/>
      <w:divBdr>
        <w:top w:val="none" w:sz="0" w:space="0" w:color="auto"/>
        <w:left w:val="none" w:sz="0" w:space="0" w:color="auto"/>
        <w:bottom w:val="none" w:sz="0" w:space="0" w:color="auto"/>
        <w:right w:val="none" w:sz="0" w:space="0" w:color="auto"/>
      </w:divBdr>
    </w:div>
    <w:div w:id="1497960306">
      <w:bodyDiv w:val="1"/>
      <w:marLeft w:val="0"/>
      <w:marRight w:val="0"/>
      <w:marTop w:val="0"/>
      <w:marBottom w:val="0"/>
      <w:divBdr>
        <w:top w:val="none" w:sz="0" w:space="0" w:color="auto"/>
        <w:left w:val="none" w:sz="0" w:space="0" w:color="auto"/>
        <w:bottom w:val="none" w:sz="0" w:space="0" w:color="auto"/>
        <w:right w:val="none" w:sz="0" w:space="0" w:color="auto"/>
      </w:divBdr>
    </w:div>
    <w:div w:id="1595748364">
      <w:bodyDiv w:val="1"/>
      <w:marLeft w:val="0"/>
      <w:marRight w:val="0"/>
      <w:marTop w:val="0"/>
      <w:marBottom w:val="0"/>
      <w:divBdr>
        <w:top w:val="none" w:sz="0" w:space="0" w:color="auto"/>
        <w:left w:val="none" w:sz="0" w:space="0" w:color="auto"/>
        <w:bottom w:val="none" w:sz="0" w:space="0" w:color="auto"/>
        <w:right w:val="none" w:sz="0" w:space="0" w:color="auto"/>
      </w:divBdr>
    </w:div>
    <w:div w:id="1747989629">
      <w:bodyDiv w:val="1"/>
      <w:marLeft w:val="0"/>
      <w:marRight w:val="0"/>
      <w:marTop w:val="0"/>
      <w:marBottom w:val="0"/>
      <w:divBdr>
        <w:top w:val="none" w:sz="0" w:space="0" w:color="auto"/>
        <w:left w:val="none" w:sz="0" w:space="0" w:color="auto"/>
        <w:bottom w:val="none" w:sz="0" w:space="0" w:color="auto"/>
        <w:right w:val="none" w:sz="0" w:space="0" w:color="auto"/>
      </w:divBdr>
      <w:divsChild>
        <w:div w:id="1611013098">
          <w:marLeft w:val="0"/>
          <w:marRight w:val="0"/>
          <w:marTop w:val="0"/>
          <w:marBottom w:val="0"/>
          <w:divBdr>
            <w:top w:val="none" w:sz="0" w:space="0" w:color="auto"/>
            <w:left w:val="none" w:sz="0" w:space="0" w:color="auto"/>
            <w:bottom w:val="none" w:sz="0" w:space="0" w:color="auto"/>
            <w:right w:val="none" w:sz="0" w:space="0" w:color="auto"/>
          </w:divBdr>
          <w:divsChild>
            <w:div w:id="980042405">
              <w:marLeft w:val="0"/>
              <w:marRight w:val="0"/>
              <w:marTop w:val="0"/>
              <w:marBottom w:val="0"/>
              <w:divBdr>
                <w:top w:val="none" w:sz="0" w:space="0" w:color="auto"/>
                <w:left w:val="none" w:sz="0" w:space="0" w:color="auto"/>
                <w:bottom w:val="none" w:sz="0" w:space="0" w:color="auto"/>
                <w:right w:val="none" w:sz="0" w:space="0" w:color="auto"/>
              </w:divBdr>
              <w:divsChild>
                <w:div w:id="1834711113">
                  <w:marLeft w:val="0"/>
                  <w:marRight w:val="0"/>
                  <w:marTop w:val="0"/>
                  <w:marBottom w:val="0"/>
                  <w:divBdr>
                    <w:top w:val="none" w:sz="0" w:space="0" w:color="auto"/>
                    <w:left w:val="none" w:sz="0" w:space="0" w:color="auto"/>
                    <w:bottom w:val="none" w:sz="0" w:space="0" w:color="auto"/>
                    <w:right w:val="none" w:sz="0" w:space="0" w:color="auto"/>
                  </w:divBdr>
                  <w:divsChild>
                    <w:div w:id="678702263">
                      <w:marLeft w:val="0"/>
                      <w:marRight w:val="0"/>
                      <w:marTop w:val="0"/>
                      <w:marBottom w:val="0"/>
                      <w:divBdr>
                        <w:top w:val="none" w:sz="0" w:space="0" w:color="auto"/>
                        <w:left w:val="none" w:sz="0" w:space="0" w:color="auto"/>
                        <w:bottom w:val="none" w:sz="0" w:space="0" w:color="auto"/>
                        <w:right w:val="none" w:sz="0" w:space="0" w:color="auto"/>
                      </w:divBdr>
                      <w:divsChild>
                        <w:div w:id="1980912730">
                          <w:marLeft w:val="0"/>
                          <w:marRight w:val="0"/>
                          <w:marTop w:val="0"/>
                          <w:marBottom w:val="0"/>
                          <w:divBdr>
                            <w:top w:val="none" w:sz="0" w:space="0" w:color="auto"/>
                            <w:left w:val="none" w:sz="0" w:space="0" w:color="auto"/>
                            <w:bottom w:val="none" w:sz="0" w:space="0" w:color="auto"/>
                            <w:right w:val="none" w:sz="0" w:space="0" w:color="auto"/>
                          </w:divBdr>
                          <w:divsChild>
                            <w:div w:id="996035445">
                              <w:marLeft w:val="0"/>
                              <w:marRight w:val="0"/>
                              <w:marTop w:val="0"/>
                              <w:marBottom w:val="0"/>
                              <w:divBdr>
                                <w:top w:val="none" w:sz="0" w:space="0" w:color="auto"/>
                                <w:left w:val="none" w:sz="0" w:space="0" w:color="auto"/>
                                <w:bottom w:val="none" w:sz="0" w:space="0" w:color="auto"/>
                                <w:right w:val="none" w:sz="0" w:space="0" w:color="auto"/>
                              </w:divBdr>
                              <w:divsChild>
                                <w:div w:id="1469086710">
                                  <w:marLeft w:val="0"/>
                                  <w:marRight w:val="0"/>
                                  <w:marTop w:val="0"/>
                                  <w:marBottom w:val="0"/>
                                  <w:divBdr>
                                    <w:top w:val="none" w:sz="0" w:space="0" w:color="auto"/>
                                    <w:left w:val="none" w:sz="0" w:space="0" w:color="auto"/>
                                    <w:bottom w:val="none" w:sz="0" w:space="0" w:color="auto"/>
                                    <w:right w:val="none" w:sz="0" w:space="0" w:color="auto"/>
                                  </w:divBdr>
                                  <w:divsChild>
                                    <w:div w:id="2122726763">
                                      <w:marLeft w:val="0"/>
                                      <w:marRight w:val="0"/>
                                      <w:marTop w:val="0"/>
                                      <w:marBottom w:val="0"/>
                                      <w:divBdr>
                                        <w:top w:val="none" w:sz="0" w:space="0" w:color="auto"/>
                                        <w:left w:val="none" w:sz="0" w:space="0" w:color="auto"/>
                                        <w:bottom w:val="none" w:sz="0" w:space="0" w:color="auto"/>
                                        <w:right w:val="none" w:sz="0" w:space="0" w:color="auto"/>
                                      </w:divBdr>
                                      <w:divsChild>
                                        <w:div w:id="668873801">
                                          <w:marLeft w:val="0"/>
                                          <w:marRight w:val="0"/>
                                          <w:marTop w:val="0"/>
                                          <w:marBottom w:val="0"/>
                                          <w:divBdr>
                                            <w:top w:val="none" w:sz="0" w:space="0" w:color="auto"/>
                                            <w:left w:val="none" w:sz="0" w:space="0" w:color="auto"/>
                                            <w:bottom w:val="none" w:sz="0" w:space="0" w:color="auto"/>
                                            <w:right w:val="none" w:sz="0" w:space="0" w:color="auto"/>
                                          </w:divBdr>
                                          <w:divsChild>
                                            <w:div w:id="2117359840">
                                              <w:marLeft w:val="0"/>
                                              <w:marRight w:val="0"/>
                                              <w:marTop w:val="0"/>
                                              <w:marBottom w:val="0"/>
                                              <w:divBdr>
                                                <w:top w:val="none" w:sz="0" w:space="0" w:color="auto"/>
                                                <w:left w:val="none" w:sz="0" w:space="0" w:color="auto"/>
                                                <w:bottom w:val="none" w:sz="0" w:space="0" w:color="auto"/>
                                                <w:right w:val="none" w:sz="0" w:space="0" w:color="auto"/>
                                              </w:divBdr>
                                              <w:divsChild>
                                                <w:div w:id="1413043296">
                                                  <w:marLeft w:val="0"/>
                                                  <w:marRight w:val="0"/>
                                                  <w:marTop w:val="0"/>
                                                  <w:marBottom w:val="0"/>
                                                  <w:divBdr>
                                                    <w:top w:val="none" w:sz="0" w:space="0" w:color="auto"/>
                                                    <w:left w:val="none" w:sz="0" w:space="0" w:color="auto"/>
                                                    <w:bottom w:val="none" w:sz="0" w:space="0" w:color="auto"/>
                                                    <w:right w:val="none" w:sz="0" w:space="0" w:color="auto"/>
                                                  </w:divBdr>
                                                  <w:divsChild>
                                                    <w:div w:id="100533651">
                                                      <w:marLeft w:val="0"/>
                                                      <w:marRight w:val="0"/>
                                                      <w:marTop w:val="0"/>
                                                      <w:marBottom w:val="0"/>
                                                      <w:divBdr>
                                                        <w:top w:val="none" w:sz="0" w:space="0" w:color="auto"/>
                                                        <w:left w:val="none" w:sz="0" w:space="0" w:color="auto"/>
                                                        <w:bottom w:val="none" w:sz="0" w:space="0" w:color="auto"/>
                                                        <w:right w:val="none" w:sz="0" w:space="0" w:color="auto"/>
                                                      </w:divBdr>
                                                      <w:divsChild>
                                                        <w:div w:id="323705782">
                                                          <w:marLeft w:val="0"/>
                                                          <w:marRight w:val="0"/>
                                                          <w:marTop w:val="0"/>
                                                          <w:marBottom w:val="0"/>
                                                          <w:divBdr>
                                                            <w:top w:val="none" w:sz="0" w:space="0" w:color="auto"/>
                                                            <w:left w:val="none" w:sz="0" w:space="0" w:color="auto"/>
                                                            <w:bottom w:val="none" w:sz="0" w:space="0" w:color="auto"/>
                                                            <w:right w:val="none" w:sz="0" w:space="0" w:color="auto"/>
                                                          </w:divBdr>
                                                          <w:divsChild>
                                                            <w:div w:id="1976794214">
                                                              <w:marLeft w:val="0"/>
                                                              <w:marRight w:val="150"/>
                                                              <w:marTop w:val="0"/>
                                                              <w:marBottom w:val="150"/>
                                                              <w:divBdr>
                                                                <w:top w:val="none" w:sz="0" w:space="0" w:color="auto"/>
                                                                <w:left w:val="none" w:sz="0" w:space="0" w:color="auto"/>
                                                                <w:bottom w:val="none" w:sz="0" w:space="0" w:color="auto"/>
                                                                <w:right w:val="none" w:sz="0" w:space="0" w:color="auto"/>
                                                              </w:divBdr>
                                                              <w:divsChild>
                                                                <w:div w:id="2003271328">
                                                                  <w:marLeft w:val="0"/>
                                                                  <w:marRight w:val="0"/>
                                                                  <w:marTop w:val="0"/>
                                                                  <w:marBottom w:val="0"/>
                                                                  <w:divBdr>
                                                                    <w:top w:val="none" w:sz="0" w:space="0" w:color="auto"/>
                                                                    <w:left w:val="none" w:sz="0" w:space="0" w:color="auto"/>
                                                                    <w:bottom w:val="none" w:sz="0" w:space="0" w:color="auto"/>
                                                                    <w:right w:val="none" w:sz="0" w:space="0" w:color="auto"/>
                                                                  </w:divBdr>
                                                                  <w:divsChild>
                                                                    <w:div w:id="642581437">
                                                                      <w:marLeft w:val="0"/>
                                                                      <w:marRight w:val="0"/>
                                                                      <w:marTop w:val="0"/>
                                                                      <w:marBottom w:val="0"/>
                                                                      <w:divBdr>
                                                                        <w:top w:val="none" w:sz="0" w:space="0" w:color="auto"/>
                                                                        <w:left w:val="none" w:sz="0" w:space="0" w:color="auto"/>
                                                                        <w:bottom w:val="none" w:sz="0" w:space="0" w:color="auto"/>
                                                                        <w:right w:val="none" w:sz="0" w:space="0" w:color="auto"/>
                                                                      </w:divBdr>
                                                                      <w:divsChild>
                                                                        <w:div w:id="23866355">
                                                                          <w:marLeft w:val="0"/>
                                                                          <w:marRight w:val="0"/>
                                                                          <w:marTop w:val="0"/>
                                                                          <w:marBottom w:val="0"/>
                                                                          <w:divBdr>
                                                                            <w:top w:val="none" w:sz="0" w:space="0" w:color="auto"/>
                                                                            <w:left w:val="none" w:sz="0" w:space="0" w:color="auto"/>
                                                                            <w:bottom w:val="none" w:sz="0" w:space="0" w:color="auto"/>
                                                                            <w:right w:val="none" w:sz="0" w:space="0" w:color="auto"/>
                                                                          </w:divBdr>
                                                                          <w:divsChild>
                                                                            <w:div w:id="1248226335">
                                                                              <w:marLeft w:val="0"/>
                                                                              <w:marRight w:val="0"/>
                                                                              <w:marTop w:val="0"/>
                                                                              <w:marBottom w:val="0"/>
                                                                              <w:divBdr>
                                                                                <w:top w:val="none" w:sz="0" w:space="0" w:color="auto"/>
                                                                                <w:left w:val="none" w:sz="0" w:space="0" w:color="auto"/>
                                                                                <w:bottom w:val="none" w:sz="0" w:space="0" w:color="auto"/>
                                                                                <w:right w:val="none" w:sz="0" w:space="0" w:color="auto"/>
                                                                              </w:divBdr>
                                                                              <w:divsChild>
                                                                                <w:div w:id="656227154">
                                                                                  <w:marLeft w:val="0"/>
                                                                                  <w:marRight w:val="0"/>
                                                                                  <w:marTop w:val="0"/>
                                                                                  <w:marBottom w:val="0"/>
                                                                                  <w:divBdr>
                                                                                    <w:top w:val="none" w:sz="0" w:space="0" w:color="auto"/>
                                                                                    <w:left w:val="none" w:sz="0" w:space="0" w:color="auto"/>
                                                                                    <w:bottom w:val="none" w:sz="0" w:space="0" w:color="auto"/>
                                                                                    <w:right w:val="none" w:sz="0" w:space="0" w:color="auto"/>
                                                                                  </w:divBdr>
                                                                                  <w:divsChild>
                                                                                    <w:div w:id="1623883221">
                                                                                      <w:marLeft w:val="0"/>
                                                                                      <w:marRight w:val="0"/>
                                                                                      <w:marTop w:val="0"/>
                                                                                      <w:marBottom w:val="0"/>
                                                                                      <w:divBdr>
                                                                                        <w:top w:val="none" w:sz="0" w:space="0" w:color="auto"/>
                                                                                        <w:left w:val="none" w:sz="0" w:space="0" w:color="auto"/>
                                                                                        <w:bottom w:val="none" w:sz="0" w:space="0" w:color="auto"/>
                                                                                        <w:right w:val="none" w:sz="0" w:space="0" w:color="auto"/>
                                                                                      </w:divBdr>
                                                                                    </w:div>
                                                                                    <w:div w:id="19811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86">
      <w:bodyDiv w:val="1"/>
      <w:marLeft w:val="60"/>
      <w:marRight w:val="60"/>
      <w:marTop w:val="60"/>
      <w:marBottom w:val="15"/>
      <w:divBdr>
        <w:top w:val="none" w:sz="0" w:space="0" w:color="auto"/>
        <w:left w:val="none" w:sz="0" w:space="0" w:color="auto"/>
        <w:bottom w:val="none" w:sz="0" w:space="0" w:color="auto"/>
        <w:right w:val="none" w:sz="0" w:space="0" w:color="auto"/>
      </w:divBdr>
      <w:divsChild>
        <w:div w:id="1083841104">
          <w:marLeft w:val="0"/>
          <w:marRight w:val="0"/>
          <w:marTop w:val="0"/>
          <w:marBottom w:val="0"/>
          <w:divBdr>
            <w:top w:val="none" w:sz="0" w:space="0" w:color="auto"/>
            <w:left w:val="none" w:sz="0" w:space="0" w:color="auto"/>
            <w:bottom w:val="none" w:sz="0" w:space="0" w:color="auto"/>
            <w:right w:val="none" w:sz="0" w:space="0" w:color="auto"/>
          </w:divBdr>
        </w:div>
      </w:divsChild>
    </w:div>
    <w:div w:id="1868250240">
      <w:bodyDiv w:val="1"/>
      <w:marLeft w:val="0"/>
      <w:marRight w:val="0"/>
      <w:marTop w:val="0"/>
      <w:marBottom w:val="0"/>
      <w:divBdr>
        <w:top w:val="none" w:sz="0" w:space="0" w:color="auto"/>
        <w:left w:val="none" w:sz="0" w:space="0" w:color="auto"/>
        <w:bottom w:val="none" w:sz="0" w:space="0" w:color="auto"/>
        <w:right w:val="none" w:sz="0" w:space="0" w:color="auto"/>
      </w:divBdr>
    </w:div>
    <w:div w:id="1946574648">
      <w:bodyDiv w:val="1"/>
      <w:marLeft w:val="0"/>
      <w:marRight w:val="0"/>
      <w:marTop w:val="0"/>
      <w:marBottom w:val="0"/>
      <w:divBdr>
        <w:top w:val="none" w:sz="0" w:space="0" w:color="auto"/>
        <w:left w:val="none" w:sz="0" w:space="0" w:color="auto"/>
        <w:bottom w:val="none" w:sz="0" w:space="0" w:color="auto"/>
        <w:right w:val="none" w:sz="0" w:space="0" w:color="auto"/>
      </w:divBdr>
    </w:div>
    <w:div w:id="20528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hthuskampen.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chthuskampe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j.SKJ_01\Application%20Data\Microsoft\Sjablonen\IC%20beleidspl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7645-1A60-48E4-8D97-A1E79218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D981-79B2-43AC-9444-E2C920EE7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A6B32-75B2-425B-9EED-70A5EAA06220}">
  <ds:schemaRefs>
    <ds:schemaRef ds:uri="http://schemas.microsoft.com/sharepoint/v3/contenttype/forms"/>
  </ds:schemaRefs>
</ds:datastoreItem>
</file>

<file path=customXml/itemProps4.xml><?xml version="1.0" encoding="utf-8"?>
<ds:datastoreItem xmlns:ds="http://schemas.openxmlformats.org/officeDocument/2006/customXml" ds:itemID="{89D8875C-2E1C-4C7F-98A3-CC4C2B6C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beleidsplan</Template>
  <TotalTime>2</TotalTime>
  <Pages>1</Pages>
  <Words>6112</Words>
  <Characters>33620</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Beleidsplan</vt:lpstr>
    </vt:vector>
  </TitlesOfParts>
  <Company>Ichthus College</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
  <dc:creator>skj</dc:creator>
  <cp:keywords/>
  <cp:lastModifiedBy>Eric van Amelsfort</cp:lastModifiedBy>
  <cp:revision>2</cp:revision>
  <cp:lastPrinted>2014-10-29T17:10:00Z</cp:lastPrinted>
  <dcterms:created xsi:type="dcterms:W3CDTF">2021-01-27T19:14:00Z</dcterms:created>
  <dcterms:modified xsi:type="dcterms:W3CDTF">2021-01-27T19:14:00Z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